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E7" w:rsidRDefault="005568BB">
      <w:pPr>
        <w:widowControl w:val="0"/>
        <w:pBdr>
          <w:top w:val="nil"/>
          <w:left w:val="nil"/>
          <w:bottom w:val="nil"/>
          <w:right w:val="nil"/>
          <w:between w:val="nil"/>
        </w:pBdr>
        <w:spacing w:after="0" w:line="276" w:lineRule="auto"/>
        <w:ind w:left="0" w:firstLine="0"/>
      </w:pPr>
      <w:r>
        <w:pict w14:anchorId="361C5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728;visibility:hidden">
            <o:lock v:ext="edit" selection="t"/>
          </v:shape>
        </w:pict>
      </w:r>
    </w:p>
    <w:p w:rsidR="000068E7" w:rsidRDefault="00E22C1F">
      <w:pPr>
        <w:spacing w:after="120"/>
        <w:jc w:val="center"/>
        <w:rPr>
          <w:sz w:val="22"/>
          <w:szCs w:val="22"/>
        </w:rPr>
      </w:pPr>
      <w:r>
        <w:rPr>
          <w:rFonts w:ascii="Times New Roman" w:eastAsia="Times New Roman" w:hAnsi="Times New Roman" w:cs="Times New Roman"/>
          <w:noProof/>
          <w:sz w:val="22"/>
          <w:szCs w:val="22"/>
        </w:rPr>
        <w:drawing>
          <wp:inline distT="0" distB="0" distL="0" distR="0">
            <wp:extent cx="649582" cy="539153"/>
            <wp:effectExtent l="0" t="0" r="0" b="0"/>
            <wp:docPr id="3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9582" cy="539153"/>
                    </a:xfrm>
                    <a:prstGeom prst="rect">
                      <a:avLst/>
                    </a:prstGeom>
                    <a:ln/>
                  </pic:spPr>
                </pic:pic>
              </a:graphicData>
            </a:graphic>
          </wp:inline>
        </w:drawing>
      </w:r>
    </w:p>
    <w:p w:rsidR="000068E7" w:rsidRDefault="005568BB">
      <w:pPr>
        <w:rPr>
          <w:b/>
          <w:color w:val="FF0000"/>
          <w:sz w:val="22"/>
          <w:szCs w:val="22"/>
        </w:rPr>
      </w:pPr>
      <w:r>
        <w:pict>
          <v:rect id="_x0000_i1025" style="width:0;height:1.5pt" o:hralign="center" o:hrstd="t" o:hr="t" fillcolor="#a0a0a0" stroked="f"/>
        </w:pict>
      </w:r>
    </w:p>
    <w:p w:rsidR="000068E7" w:rsidRDefault="00E22C1F">
      <w:pPr>
        <w:spacing w:after="0" w:line="240" w:lineRule="auto"/>
        <w:jc w:val="center"/>
        <w:rPr>
          <w:b/>
          <w:sz w:val="30"/>
          <w:szCs w:val="30"/>
        </w:rPr>
      </w:pPr>
      <w:r>
        <w:rPr>
          <w:b/>
          <w:sz w:val="30"/>
          <w:szCs w:val="30"/>
        </w:rPr>
        <w:t>Fall 2022</w:t>
      </w:r>
    </w:p>
    <w:p w:rsidR="000068E7" w:rsidRDefault="00E22C1F">
      <w:pPr>
        <w:spacing w:after="0" w:line="276" w:lineRule="auto"/>
        <w:jc w:val="center"/>
        <w:rPr>
          <w:b/>
          <w:sz w:val="26"/>
          <w:szCs w:val="26"/>
        </w:rPr>
      </w:pPr>
      <w:r>
        <w:rPr>
          <w:b/>
          <w:sz w:val="26"/>
          <w:szCs w:val="26"/>
        </w:rPr>
        <w:t>Student and Instructional (Tutoring and Library) Service Areas</w:t>
      </w:r>
    </w:p>
    <w:p w:rsidR="000068E7" w:rsidRDefault="00E22C1F">
      <w:pPr>
        <w:spacing w:after="0" w:line="276" w:lineRule="auto"/>
        <w:jc w:val="center"/>
        <w:rPr>
          <w:b/>
          <w:sz w:val="26"/>
          <w:szCs w:val="26"/>
        </w:rPr>
      </w:pPr>
      <w:r>
        <w:rPr>
          <w:b/>
          <w:sz w:val="26"/>
          <w:szCs w:val="26"/>
        </w:rPr>
        <w:t xml:space="preserve"> Comprehensive Program Review Template Fall 2022</w:t>
      </w:r>
    </w:p>
    <w:p w:rsidR="000068E7" w:rsidRDefault="000068E7">
      <w:pPr>
        <w:spacing w:after="0"/>
        <w:ind w:left="0" w:firstLine="0"/>
        <w:rPr>
          <w:b/>
          <w:color w:val="2E75B5"/>
          <w:sz w:val="32"/>
          <w:szCs w:val="32"/>
        </w:rPr>
      </w:pPr>
    </w:p>
    <w:p w:rsidR="000068E7" w:rsidRDefault="00E22C1F">
      <w:pPr>
        <w:ind w:left="0" w:firstLine="0"/>
        <w:rPr>
          <w:b/>
          <w:color w:val="2E75B5"/>
          <w:sz w:val="32"/>
          <w:szCs w:val="32"/>
        </w:rPr>
      </w:pPr>
      <w:r>
        <w:rPr>
          <w:b/>
          <w:color w:val="2E75B5"/>
          <w:sz w:val="32"/>
          <w:szCs w:val="32"/>
        </w:rPr>
        <w:t>NOTE THAT ALL PROGRAM REVIEWS MUST BE SUBMITTED ONLINE VIA ONLINE SURVEY FORM.</w:t>
      </w:r>
    </w:p>
    <w:p w:rsidR="000068E7" w:rsidRDefault="00E22C1F">
      <w:pPr>
        <w:ind w:left="0" w:firstLine="0"/>
        <w:rPr>
          <w:b/>
          <w:color w:val="2E75B5"/>
          <w:sz w:val="23"/>
          <w:szCs w:val="23"/>
        </w:rPr>
      </w:pPr>
      <w:r>
        <w:rPr>
          <w:b/>
          <w:color w:val="2E75B5"/>
          <w:sz w:val="23"/>
          <w:szCs w:val="23"/>
        </w:rPr>
        <w:t>THIS FORM IS PROVIDED FOR RESPONSE DRAFTING AND PLANNING PURPOSES ONLY.</w:t>
      </w:r>
    </w:p>
    <w:p w:rsidR="000068E7" w:rsidRDefault="00E22C1F">
      <w:pPr>
        <w:ind w:left="0" w:firstLine="0"/>
        <w:rPr>
          <w:b/>
          <w:color w:val="2E75B5"/>
          <w:sz w:val="22"/>
          <w:szCs w:val="22"/>
        </w:rPr>
      </w:pPr>
      <w:r>
        <w:rPr>
          <w:b/>
          <w:color w:val="2E75B5"/>
          <w:sz w:val="22"/>
          <w:szCs w:val="22"/>
        </w:rPr>
        <w:t xml:space="preserve">EMAILS WITH THE LINK TO EACH SERVICE AREA’S ONLINE MODULE WILL BE PROVIDED IN FALL 2022. </w:t>
      </w:r>
    </w:p>
    <w:p w:rsidR="000068E7" w:rsidRDefault="00E22C1F">
      <w:pPr>
        <w:ind w:left="0" w:firstLine="0"/>
        <w:rPr>
          <w:b/>
          <w:color w:val="2E75B5"/>
          <w:sz w:val="22"/>
          <w:szCs w:val="22"/>
        </w:rPr>
      </w:pPr>
      <w:r>
        <w:rPr>
          <w:b/>
          <w:color w:val="2E75B5"/>
          <w:sz w:val="22"/>
          <w:szCs w:val="22"/>
        </w:rPr>
        <w:t>IF YOU HAVE QUESTIONS ABOUT THE SURVEYMONKEY PROGRAM REVIEW MODULE, PLEASE CONTACT THE INSTITUTIONAL EFFECTIVENESS, SUCCESS, AND EQUITY OFFICE AT (619) 660-4380 brianna.hays@gcccd.edu.</w:t>
      </w:r>
    </w:p>
    <w:p w:rsidR="000068E7" w:rsidRDefault="005568BB">
      <w:pPr>
        <w:jc w:val="center"/>
        <w:rPr>
          <w:b/>
          <w:sz w:val="22"/>
          <w:szCs w:val="22"/>
        </w:rPr>
      </w:pPr>
      <w:r>
        <w:pict>
          <v:rect id="_x0000_i1026" style="width:0;height:1.5pt" o:hralign="center" o:hrstd="t" o:hr="t" fillcolor="#a0a0a0" stroked="f"/>
        </w:pict>
      </w:r>
    </w:p>
    <w:p w:rsidR="000068E7" w:rsidRDefault="00E22C1F">
      <w:pPr>
        <w:widowControl w:val="0"/>
        <w:pBdr>
          <w:top w:val="nil"/>
          <w:left w:val="nil"/>
          <w:bottom w:val="nil"/>
          <w:right w:val="nil"/>
          <w:between w:val="nil"/>
        </w:pBdr>
        <w:shd w:val="clear" w:color="auto" w:fill="BDD7EE"/>
        <w:spacing w:before="159" w:after="0" w:line="240" w:lineRule="auto"/>
        <w:ind w:left="0" w:firstLine="0"/>
        <w:rPr>
          <w:b/>
          <w:color w:val="000000"/>
          <w:sz w:val="20"/>
          <w:szCs w:val="20"/>
          <w:u w:val="single"/>
        </w:rPr>
      </w:pPr>
      <w:r>
        <w:rPr>
          <w:b/>
          <w:color w:val="000000"/>
          <w:sz w:val="20"/>
          <w:szCs w:val="20"/>
          <w:u w:val="single"/>
        </w:rPr>
        <w:t>Service Area Overview and Update</w:t>
      </w:r>
    </w:p>
    <w:p w:rsidR="000068E7" w:rsidRDefault="000068E7">
      <w:pPr>
        <w:widowControl w:val="0"/>
        <w:pBdr>
          <w:top w:val="nil"/>
          <w:left w:val="nil"/>
          <w:bottom w:val="nil"/>
          <w:right w:val="nil"/>
          <w:between w:val="nil"/>
        </w:pBdr>
        <w:tabs>
          <w:tab w:val="left" w:pos="990"/>
        </w:tabs>
        <w:spacing w:after="0" w:line="240" w:lineRule="auto"/>
        <w:ind w:left="630" w:firstLine="0"/>
        <w:rPr>
          <w:color w:val="000000"/>
          <w:sz w:val="20"/>
          <w:szCs w:val="20"/>
        </w:rPr>
      </w:pPr>
    </w:p>
    <w:p w:rsidR="000068E7" w:rsidRDefault="00E22C1F">
      <w:pPr>
        <w:widowControl w:val="0"/>
        <w:numPr>
          <w:ilvl w:val="0"/>
          <w:numId w:val="4"/>
        </w:numPr>
        <w:pBdr>
          <w:top w:val="nil"/>
          <w:left w:val="nil"/>
          <w:bottom w:val="nil"/>
          <w:right w:val="nil"/>
          <w:between w:val="nil"/>
        </w:pBdr>
        <w:tabs>
          <w:tab w:val="left" w:pos="990"/>
        </w:tabs>
        <w:spacing w:after="0" w:line="240" w:lineRule="auto"/>
        <w:ind w:left="360"/>
        <w:rPr>
          <w:color w:val="000000"/>
          <w:sz w:val="20"/>
          <w:szCs w:val="20"/>
        </w:rPr>
      </w:pPr>
      <w:r>
        <w:rPr>
          <w:color w:val="000000"/>
          <w:sz w:val="20"/>
          <w:szCs w:val="20"/>
        </w:rPr>
        <w:t>Department(s) Reviewed:</w:t>
      </w:r>
    </w:p>
    <w:p w:rsidR="000068E7" w:rsidRDefault="000068E7">
      <w:pPr>
        <w:widowControl w:val="0"/>
        <w:pBdr>
          <w:top w:val="nil"/>
          <w:left w:val="nil"/>
          <w:bottom w:val="nil"/>
          <w:right w:val="nil"/>
          <w:between w:val="nil"/>
        </w:pBdr>
        <w:tabs>
          <w:tab w:val="left" w:pos="990"/>
        </w:tabs>
        <w:spacing w:after="0" w:line="240" w:lineRule="auto"/>
        <w:ind w:left="360" w:firstLine="0"/>
        <w:rPr>
          <w:sz w:val="20"/>
          <w:szCs w:val="20"/>
        </w:rPr>
      </w:pPr>
    </w:p>
    <w:p w:rsidR="000068E7" w:rsidRDefault="00E22C1F">
      <w:pPr>
        <w:widowControl w:val="0"/>
        <w:pBdr>
          <w:top w:val="nil"/>
          <w:left w:val="nil"/>
          <w:bottom w:val="nil"/>
          <w:right w:val="nil"/>
          <w:between w:val="nil"/>
        </w:pBdr>
        <w:tabs>
          <w:tab w:val="left" w:pos="720"/>
        </w:tabs>
        <w:spacing w:after="0" w:line="240" w:lineRule="auto"/>
        <w:ind w:left="360" w:hanging="360"/>
        <w:rPr>
          <w:color w:val="000000"/>
          <w:sz w:val="20"/>
          <w:szCs w:val="20"/>
        </w:rPr>
      </w:pPr>
      <w:r>
        <w:rPr>
          <w:sz w:val="20"/>
          <w:szCs w:val="20"/>
        </w:rPr>
        <w:t xml:space="preserve">2. </w:t>
      </w:r>
      <w:r>
        <w:rPr>
          <w:sz w:val="20"/>
          <w:szCs w:val="20"/>
        </w:rPr>
        <w:tab/>
      </w:r>
      <w:r>
        <w:rPr>
          <w:color w:val="000000"/>
          <w:sz w:val="20"/>
          <w:szCs w:val="20"/>
        </w:rPr>
        <w:t>Lead Author and Collaborators:</w:t>
      </w:r>
    </w:p>
    <w:p w:rsidR="000068E7" w:rsidRDefault="000068E7">
      <w:pPr>
        <w:widowControl w:val="0"/>
        <w:pBdr>
          <w:top w:val="nil"/>
          <w:left w:val="nil"/>
          <w:bottom w:val="nil"/>
          <w:right w:val="nil"/>
          <w:between w:val="nil"/>
        </w:pBdr>
        <w:tabs>
          <w:tab w:val="left" w:pos="720"/>
        </w:tabs>
        <w:spacing w:after="0" w:line="240" w:lineRule="auto"/>
        <w:ind w:left="360" w:hanging="360"/>
        <w:rPr>
          <w:sz w:val="20"/>
          <w:szCs w:val="20"/>
        </w:rPr>
      </w:pPr>
    </w:p>
    <w:p w:rsidR="000068E7" w:rsidRDefault="00E22C1F">
      <w:pPr>
        <w:widowControl w:val="0"/>
        <w:pBdr>
          <w:top w:val="nil"/>
          <w:left w:val="nil"/>
          <w:bottom w:val="nil"/>
          <w:right w:val="nil"/>
          <w:between w:val="nil"/>
        </w:pBdr>
        <w:tabs>
          <w:tab w:val="left" w:pos="720"/>
        </w:tabs>
        <w:spacing w:after="0" w:line="240" w:lineRule="auto"/>
        <w:ind w:left="360" w:hanging="360"/>
        <w:rPr>
          <w:color w:val="000000"/>
          <w:sz w:val="20"/>
          <w:szCs w:val="20"/>
        </w:rPr>
      </w:pPr>
      <w:r>
        <w:rPr>
          <w:sz w:val="20"/>
          <w:szCs w:val="20"/>
        </w:rPr>
        <w:t xml:space="preserve">3. </w:t>
      </w:r>
      <w:r>
        <w:rPr>
          <w:sz w:val="20"/>
          <w:szCs w:val="20"/>
        </w:rPr>
        <w:tab/>
      </w:r>
      <w:r>
        <w:rPr>
          <w:color w:val="000000"/>
          <w:sz w:val="20"/>
          <w:szCs w:val="20"/>
        </w:rPr>
        <w:t>Manager:</w:t>
      </w:r>
    </w:p>
    <w:p w:rsidR="000068E7" w:rsidRDefault="000068E7">
      <w:pPr>
        <w:widowControl w:val="0"/>
        <w:pBdr>
          <w:top w:val="nil"/>
          <w:left w:val="nil"/>
          <w:bottom w:val="nil"/>
          <w:right w:val="nil"/>
          <w:between w:val="nil"/>
        </w:pBdr>
        <w:tabs>
          <w:tab w:val="left" w:pos="720"/>
        </w:tabs>
        <w:spacing w:after="0" w:line="240" w:lineRule="auto"/>
        <w:ind w:left="360" w:hanging="360"/>
        <w:rPr>
          <w:sz w:val="20"/>
          <w:szCs w:val="20"/>
        </w:rPr>
      </w:pPr>
    </w:p>
    <w:p w:rsidR="000068E7" w:rsidRDefault="00E22C1F">
      <w:pPr>
        <w:widowControl w:val="0"/>
        <w:pBdr>
          <w:top w:val="nil"/>
          <w:left w:val="nil"/>
          <w:bottom w:val="nil"/>
          <w:right w:val="nil"/>
          <w:between w:val="nil"/>
        </w:pBdr>
        <w:tabs>
          <w:tab w:val="left" w:pos="720"/>
        </w:tabs>
        <w:spacing w:after="0" w:line="240" w:lineRule="auto"/>
        <w:ind w:left="360" w:hanging="360"/>
        <w:rPr>
          <w:sz w:val="20"/>
          <w:szCs w:val="20"/>
        </w:rPr>
      </w:pPr>
      <w:r>
        <w:rPr>
          <w:sz w:val="20"/>
          <w:szCs w:val="20"/>
        </w:rPr>
        <w:t xml:space="preserve">4. </w:t>
      </w:r>
      <w:r>
        <w:rPr>
          <w:sz w:val="20"/>
          <w:szCs w:val="20"/>
        </w:rPr>
        <w:tab/>
        <w:t>Collaboration Date: Date your service area met with your dean or manager to discuss your vision, goals, and resource needs/requests [MM/DD/YYYY]</w:t>
      </w:r>
    </w:p>
    <w:p w:rsidR="000068E7" w:rsidRDefault="000068E7">
      <w:pPr>
        <w:widowControl w:val="0"/>
        <w:pBdr>
          <w:top w:val="nil"/>
          <w:left w:val="nil"/>
          <w:bottom w:val="nil"/>
          <w:right w:val="nil"/>
          <w:between w:val="nil"/>
        </w:pBdr>
        <w:tabs>
          <w:tab w:val="left" w:pos="720"/>
        </w:tabs>
        <w:spacing w:after="0" w:line="240" w:lineRule="auto"/>
        <w:ind w:left="360" w:hanging="360"/>
        <w:rPr>
          <w:sz w:val="20"/>
          <w:szCs w:val="20"/>
        </w:rPr>
      </w:pPr>
    </w:p>
    <w:p w:rsidR="000068E7" w:rsidRDefault="00E22C1F">
      <w:pPr>
        <w:widowControl w:val="0"/>
        <w:pBdr>
          <w:top w:val="nil"/>
          <w:left w:val="nil"/>
          <w:bottom w:val="nil"/>
          <w:right w:val="nil"/>
          <w:between w:val="nil"/>
        </w:pBdr>
        <w:shd w:val="clear" w:color="auto" w:fill="BDD7EE"/>
        <w:tabs>
          <w:tab w:val="left" w:pos="990"/>
        </w:tabs>
        <w:spacing w:after="0" w:line="240" w:lineRule="auto"/>
        <w:ind w:left="0" w:firstLine="0"/>
        <w:rPr>
          <w:b/>
          <w:color w:val="000000"/>
          <w:sz w:val="20"/>
          <w:szCs w:val="20"/>
          <w:u w:val="single"/>
        </w:rPr>
      </w:pPr>
      <w:r>
        <w:rPr>
          <w:b/>
          <w:color w:val="000000"/>
          <w:sz w:val="20"/>
          <w:szCs w:val="20"/>
          <w:u w:val="single"/>
        </w:rPr>
        <w:t>Service Area Reflection and Description</w:t>
      </w:r>
    </w:p>
    <w:p w:rsidR="000068E7" w:rsidRDefault="000068E7">
      <w:pPr>
        <w:widowControl w:val="0"/>
        <w:pBdr>
          <w:top w:val="nil"/>
          <w:left w:val="nil"/>
          <w:bottom w:val="nil"/>
          <w:right w:val="nil"/>
          <w:between w:val="nil"/>
        </w:pBdr>
        <w:tabs>
          <w:tab w:val="left" w:pos="812"/>
          <w:tab w:val="left" w:pos="990"/>
        </w:tabs>
        <w:spacing w:after="0" w:line="240" w:lineRule="auto"/>
        <w:ind w:left="630" w:firstLine="0"/>
        <w:rPr>
          <w:color w:val="000000"/>
          <w:sz w:val="20"/>
          <w:szCs w:val="20"/>
        </w:rPr>
      </w:pPr>
    </w:p>
    <w:p w:rsidR="000068E7" w:rsidRDefault="00E22C1F">
      <w:pPr>
        <w:widowControl w:val="0"/>
        <w:pBdr>
          <w:top w:val="nil"/>
          <w:left w:val="nil"/>
          <w:bottom w:val="nil"/>
          <w:right w:val="nil"/>
          <w:between w:val="nil"/>
        </w:pBdr>
        <w:tabs>
          <w:tab w:val="left" w:pos="810"/>
          <w:tab w:val="left" w:pos="990"/>
        </w:tabs>
        <w:spacing w:after="0" w:line="240" w:lineRule="auto"/>
        <w:ind w:left="360" w:hanging="360"/>
        <w:rPr>
          <w:sz w:val="20"/>
          <w:szCs w:val="20"/>
        </w:rPr>
      </w:pPr>
      <w:r>
        <w:rPr>
          <w:sz w:val="20"/>
          <w:szCs w:val="20"/>
        </w:rPr>
        <w:t xml:space="preserve">5. </w:t>
      </w:r>
      <w:r>
        <w:rPr>
          <w:sz w:val="20"/>
          <w:szCs w:val="20"/>
        </w:rPr>
        <w:tab/>
      </w:r>
      <w:r>
        <w:rPr>
          <w:color w:val="000000"/>
          <w:sz w:val="20"/>
          <w:szCs w:val="20"/>
        </w:rPr>
        <w:t>Provide your service area’s mission statement. I</w:t>
      </w:r>
      <w:r>
        <w:rPr>
          <w:sz w:val="20"/>
          <w:szCs w:val="20"/>
        </w:rPr>
        <w:t xml:space="preserve">f your service area does not have a mission statement, what is your timeline for creating a mission statement? </w:t>
      </w:r>
    </w:p>
    <w:p w:rsidR="000068E7" w:rsidRDefault="000068E7">
      <w:pPr>
        <w:widowControl w:val="0"/>
        <w:tabs>
          <w:tab w:val="left" w:pos="810"/>
          <w:tab w:val="left" w:pos="990"/>
        </w:tabs>
        <w:spacing w:after="0" w:line="240" w:lineRule="auto"/>
        <w:ind w:left="360" w:hanging="360"/>
        <w:rPr>
          <w:sz w:val="20"/>
          <w:szCs w:val="20"/>
        </w:rPr>
      </w:pPr>
      <w:bookmarkStart w:id="0" w:name="_GoBack"/>
      <w:bookmarkEnd w:id="0"/>
    </w:p>
    <w:p w:rsidR="000068E7" w:rsidRDefault="00E22C1F">
      <w:pPr>
        <w:widowControl w:val="0"/>
        <w:tabs>
          <w:tab w:val="left" w:pos="810"/>
          <w:tab w:val="left" w:pos="990"/>
        </w:tabs>
        <w:spacing w:after="0" w:line="240" w:lineRule="auto"/>
        <w:ind w:left="360" w:hanging="360"/>
        <w:rPr>
          <w:sz w:val="20"/>
          <w:szCs w:val="20"/>
          <w:u w:val="single"/>
        </w:rPr>
      </w:pPr>
      <w:r>
        <w:rPr>
          <w:sz w:val="20"/>
          <w:szCs w:val="20"/>
        </w:rPr>
        <w:t>6.</w:t>
      </w:r>
      <w:r>
        <w:rPr>
          <w:sz w:val="20"/>
          <w:szCs w:val="20"/>
        </w:rPr>
        <w:tab/>
        <w:t>Is the service area description in the current college catalog up to date and accurate?</w:t>
      </w:r>
    </w:p>
    <w:p w:rsidR="000068E7" w:rsidRDefault="00E22C1F">
      <w:pPr>
        <w:widowControl w:val="0"/>
        <w:tabs>
          <w:tab w:val="left" w:pos="810"/>
          <w:tab w:val="left" w:pos="990"/>
        </w:tabs>
        <w:spacing w:after="0" w:line="240" w:lineRule="auto"/>
        <w:ind w:left="360" w:hanging="360"/>
        <w:rPr>
          <w:sz w:val="20"/>
          <w:szCs w:val="20"/>
        </w:rPr>
      </w:pPr>
      <w:r>
        <w:rPr>
          <w:sz w:val="20"/>
          <w:szCs w:val="20"/>
        </w:rPr>
        <w:tab/>
      </w:r>
      <w:r>
        <w:rPr>
          <w:sz w:val="20"/>
          <w:szCs w:val="20"/>
        </w:rPr>
        <w:tab/>
      </w:r>
      <w:r>
        <w:rPr>
          <w:sz w:val="20"/>
          <w:szCs w:val="20"/>
        </w:rPr>
        <w:tab/>
      </w:r>
      <w:sdt>
        <w:sdtPr>
          <w:rPr>
            <w:sz w:val="20"/>
            <w:szCs w:val="20"/>
          </w:rPr>
          <w:id w:val="2073154439"/>
          <w14:checkbox>
            <w14:checked w14:val="0"/>
            <w14:checkedState w14:val="2612" w14:font="MS Gothic"/>
            <w14:uncheckedState w14:val="2610" w14:font="MS Gothic"/>
          </w14:checkbox>
        </w:sdtPr>
        <w:sdtContent>
          <w:r w:rsidR="00BD1702">
            <w:rPr>
              <w:rFonts w:ascii="MS Gothic" w:eastAsia="MS Gothic" w:hAnsi="MS Gothic" w:hint="eastAsia"/>
              <w:sz w:val="20"/>
              <w:szCs w:val="20"/>
            </w:rPr>
            <w:t>☐</w:t>
          </w:r>
        </w:sdtContent>
      </w:sdt>
      <w:r w:rsidR="00BD1702">
        <w:rPr>
          <w:sz w:val="20"/>
          <w:szCs w:val="20"/>
        </w:rPr>
        <w:t xml:space="preserve">  </w:t>
      </w:r>
      <w:r>
        <w:rPr>
          <w:sz w:val="20"/>
          <w:szCs w:val="20"/>
        </w:rPr>
        <w:t>Yes</w:t>
      </w:r>
      <w:r>
        <w:rPr>
          <w:sz w:val="20"/>
          <w:szCs w:val="20"/>
        </w:rPr>
        <w:tab/>
      </w:r>
      <w:sdt>
        <w:sdtPr>
          <w:rPr>
            <w:sz w:val="20"/>
            <w:szCs w:val="20"/>
          </w:rPr>
          <w:id w:val="-1880235720"/>
          <w14:checkbox>
            <w14:checked w14:val="0"/>
            <w14:checkedState w14:val="2612" w14:font="MS Gothic"/>
            <w14:uncheckedState w14:val="2610" w14:font="MS Gothic"/>
          </w14:checkbox>
        </w:sdtPr>
        <w:sdtContent>
          <w:r w:rsidR="00BD1702">
            <w:rPr>
              <w:rFonts w:ascii="MS Gothic" w:eastAsia="MS Gothic" w:hAnsi="MS Gothic" w:hint="eastAsia"/>
              <w:sz w:val="20"/>
              <w:szCs w:val="20"/>
            </w:rPr>
            <w:t>☐</w:t>
          </w:r>
        </w:sdtContent>
      </w:sdt>
      <w:r w:rsidR="00BD1702">
        <w:rPr>
          <w:sz w:val="20"/>
          <w:szCs w:val="20"/>
        </w:rPr>
        <w:t xml:space="preserve">  </w:t>
      </w:r>
      <w:r>
        <w:rPr>
          <w:sz w:val="20"/>
          <w:szCs w:val="20"/>
        </w:rPr>
        <w:t>No: What steps will you take to revise the college catalog description?</w:t>
      </w:r>
    </w:p>
    <w:p w:rsidR="000068E7" w:rsidRDefault="000068E7">
      <w:pPr>
        <w:widowControl w:val="0"/>
        <w:pBdr>
          <w:top w:val="nil"/>
          <w:left w:val="nil"/>
          <w:bottom w:val="nil"/>
          <w:right w:val="nil"/>
          <w:between w:val="nil"/>
        </w:pBdr>
        <w:tabs>
          <w:tab w:val="left" w:pos="810"/>
          <w:tab w:val="left" w:pos="990"/>
        </w:tabs>
        <w:spacing w:after="0" w:line="240" w:lineRule="auto"/>
        <w:ind w:left="360" w:hanging="360"/>
        <w:rPr>
          <w:sz w:val="20"/>
          <w:szCs w:val="20"/>
        </w:rPr>
      </w:pPr>
    </w:p>
    <w:p w:rsidR="000068E7" w:rsidRDefault="00E22C1F">
      <w:pPr>
        <w:widowControl w:val="0"/>
        <w:pBdr>
          <w:top w:val="nil"/>
          <w:left w:val="nil"/>
          <w:bottom w:val="nil"/>
          <w:right w:val="nil"/>
          <w:between w:val="nil"/>
        </w:pBdr>
        <w:tabs>
          <w:tab w:val="left" w:pos="810"/>
          <w:tab w:val="left" w:pos="990"/>
        </w:tabs>
        <w:spacing w:after="0" w:line="240" w:lineRule="auto"/>
        <w:ind w:left="360" w:hanging="360"/>
        <w:rPr>
          <w:sz w:val="20"/>
          <w:szCs w:val="20"/>
        </w:rPr>
      </w:pPr>
      <w:r>
        <w:rPr>
          <w:sz w:val="20"/>
          <w:szCs w:val="20"/>
        </w:rPr>
        <w:t>7.</w:t>
      </w:r>
      <w:r>
        <w:rPr>
          <w:sz w:val="20"/>
          <w:szCs w:val="20"/>
        </w:rPr>
        <w:tab/>
        <w:t xml:space="preserve">Describe how your service area advances the </w:t>
      </w:r>
      <w:hyperlink r:id="rId9">
        <w:r>
          <w:rPr>
            <w:color w:val="1155CC"/>
            <w:sz w:val="20"/>
            <w:szCs w:val="20"/>
            <w:u w:val="single"/>
          </w:rPr>
          <w:t>College's new vision of equity, excellence, and social justice through education?</w:t>
        </w:r>
      </w:hyperlink>
      <w:r>
        <w:rPr>
          <w:sz w:val="20"/>
          <w:szCs w:val="20"/>
        </w:rPr>
        <w:t xml:space="preserve"> How does the service area reflect the College’s mission and values?</w:t>
      </w:r>
    </w:p>
    <w:p w:rsidR="000068E7" w:rsidRDefault="000068E7">
      <w:pPr>
        <w:widowControl w:val="0"/>
        <w:pBdr>
          <w:top w:val="nil"/>
          <w:left w:val="nil"/>
          <w:bottom w:val="nil"/>
          <w:right w:val="nil"/>
          <w:between w:val="nil"/>
        </w:pBdr>
        <w:tabs>
          <w:tab w:val="left" w:pos="812"/>
          <w:tab w:val="left" w:pos="990"/>
        </w:tabs>
        <w:spacing w:after="0" w:line="240" w:lineRule="auto"/>
        <w:ind w:left="630" w:firstLine="0"/>
        <w:rPr>
          <w:sz w:val="20"/>
          <w:szCs w:val="20"/>
        </w:rPr>
      </w:pPr>
    </w:p>
    <w:p w:rsidR="000068E7" w:rsidRDefault="00E22C1F">
      <w:pPr>
        <w:pBdr>
          <w:top w:val="nil"/>
          <w:left w:val="nil"/>
          <w:bottom w:val="nil"/>
          <w:right w:val="nil"/>
          <w:between w:val="nil"/>
        </w:pBdr>
        <w:shd w:val="clear" w:color="auto" w:fill="BDD7EE"/>
        <w:spacing w:after="0" w:line="240" w:lineRule="auto"/>
        <w:ind w:left="0" w:firstLine="0"/>
        <w:rPr>
          <w:sz w:val="20"/>
          <w:szCs w:val="20"/>
          <w:u w:val="single"/>
        </w:rPr>
      </w:pPr>
      <w:r>
        <w:br w:type="page"/>
      </w:r>
    </w:p>
    <w:p w:rsidR="000068E7" w:rsidRDefault="00E22C1F">
      <w:pPr>
        <w:pBdr>
          <w:top w:val="nil"/>
          <w:left w:val="nil"/>
          <w:bottom w:val="nil"/>
          <w:right w:val="nil"/>
          <w:between w:val="nil"/>
        </w:pBdr>
        <w:shd w:val="clear" w:color="auto" w:fill="BDD7EE"/>
        <w:spacing w:after="0" w:line="240" w:lineRule="auto"/>
        <w:ind w:left="0" w:firstLine="0"/>
        <w:rPr>
          <w:b/>
          <w:color w:val="000000"/>
          <w:sz w:val="20"/>
          <w:szCs w:val="20"/>
          <w:u w:val="single"/>
        </w:rPr>
      </w:pPr>
      <w:r>
        <w:rPr>
          <w:b/>
          <w:color w:val="000000"/>
          <w:sz w:val="20"/>
          <w:szCs w:val="20"/>
          <w:u w:val="single"/>
        </w:rPr>
        <w:lastRenderedPageBreak/>
        <w:t>Student and Instructional Service Area Assessment &amp; Data Analysis</w:t>
      </w:r>
    </w:p>
    <w:p w:rsidR="000068E7" w:rsidRDefault="00E22C1F">
      <w:pPr>
        <w:spacing w:after="0" w:line="240" w:lineRule="auto"/>
        <w:ind w:left="0" w:firstLine="0"/>
        <w:rPr>
          <w:b/>
          <w:sz w:val="20"/>
          <w:szCs w:val="20"/>
          <w:u w:val="single"/>
        </w:rPr>
      </w:pPr>
      <w:r>
        <w:rPr>
          <w:sz w:val="20"/>
          <w:szCs w:val="20"/>
        </w:rPr>
        <w:t xml:space="preserve">Please refer to your service area comparison reports and other data provided by the Institutional Effectiveness, Success, and Equity Office or from within your program to address the following questions. If your service area does not yet have student service access/utilization and demographic data, please contact </w:t>
      </w:r>
      <w:hyperlink r:id="rId10">
        <w:r>
          <w:rPr>
            <w:color w:val="0563C1"/>
            <w:sz w:val="20"/>
            <w:szCs w:val="20"/>
            <w:u w:val="single"/>
          </w:rPr>
          <w:t>Brianna.Hays@gcccd.edu</w:t>
        </w:r>
      </w:hyperlink>
      <w:r>
        <w:rPr>
          <w:sz w:val="20"/>
          <w:szCs w:val="20"/>
        </w:rPr>
        <w:t>.</w:t>
      </w:r>
    </w:p>
    <w:p w:rsidR="000068E7" w:rsidRDefault="000068E7">
      <w:pPr>
        <w:spacing w:after="0" w:line="240" w:lineRule="auto"/>
        <w:ind w:left="0" w:firstLine="0"/>
        <w:rPr>
          <w:b/>
          <w:sz w:val="20"/>
          <w:szCs w:val="20"/>
          <w:u w:val="single"/>
        </w:rPr>
      </w:pPr>
    </w:p>
    <w:p w:rsidR="000068E7" w:rsidRDefault="00E22C1F">
      <w:pPr>
        <w:widowControl w:val="0"/>
        <w:pBdr>
          <w:top w:val="nil"/>
          <w:left w:val="nil"/>
          <w:bottom w:val="nil"/>
          <w:right w:val="nil"/>
          <w:between w:val="nil"/>
        </w:pBdr>
        <w:spacing w:after="0" w:line="240" w:lineRule="auto"/>
        <w:ind w:left="1080" w:hanging="540"/>
        <w:jc w:val="center"/>
        <w:rPr>
          <w:b/>
          <w:color w:val="0000FF"/>
          <w:sz w:val="20"/>
          <w:szCs w:val="20"/>
        </w:rPr>
      </w:pPr>
      <w:r>
        <w:rPr>
          <w:b/>
          <w:color w:val="0000FF"/>
          <w:sz w:val="20"/>
          <w:szCs w:val="20"/>
        </w:rPr>
        <w:t>Student Access, Learning, and Achievement</w:t>
      </w:r>
    </w:p>
    <w:p w:rsidR="000068E7" w:rsidRDefault="000068E7">
      <w:pPr>
        <w:widowControl w:val="0"/>
        <w:pBdr>
          <w:top w:val="nil"/>
          <w:left w:val="nil"/>
          <w:bottom w:val="nil"/>
          <w:right w:val="nil"/>
          <w:between w:val="nil"/>
        </w:pBdr>
        <w:spacing w:after="0" w:line="240" w:lineRule="auto"/>
        <w:ind w:left="1080" w:hanging="540"/>
        <w:rPr>
          <w:color w:val="000000"/>
          <w:sz w:val="20"/>
          <w:szCs w:val="20"/>
        </w:rPr>
      </w:pPr>
    </w:p>
    <w:p w:rsidR="000068E7" w:rsidRDefault="00E22C1F">
      <w:pPr>
        <w:pBdr>
          <w:top w:val="nil"/>
          <w:left w:val="nil"/>
          <w:bottom w:val="nil"/>
          <w:right w:val="nil"/>
          <w:between w:val="nil"/>
        </w:pBdr>
        <w:spacing w:after="0" w:line="240" w:lineRule="auto"/>
        <w:ind w:left="180" w:hanging="180"/>
        <w:rPr>
          <w:b/>
          <w:color w:val="000000"/>
          <w:sz w:val="20"/>
          <w:szCs w:val="20"/>
        </w:rPr>
      </w:pPr>
      <w:r>
        <w:rPr>
          <w:b/>
          <w:sz w:val="20"/>
          <w:szCs w:val="20"/>
        </w:rPr>
        <w:t>Student Access</w:t>
      </w:r>
      <w:r>
        <w:rPr>
          <w:b/>
          <w:color w:val="000000"/>
          <w:sz w:val="20"/>
          <w:szCs w:val="20"/>
        </w:rPr>
        <w:t>:</w:t>
      </w:r>
    </w:p>
    <w:p w:rsidR="000068E7" w:rsidRDefault="00E22C1F">
      <w:pPr>
        <w:pBdr>
          <w:top w:val="nil"/>
          <w:left w:val="nil"/>
          <w:bottom w:val="nil"/>
          <w:right w:val="nil"/>
          <w:between w:val="nil"/>
        </w:pBdr>
        <w:spacing w:after="0" w:line="240" w:lineRule="auto"/>
        <w:ind w:left="0" w:firstLine="0"/>
        <w:rPr>
          <w:i/>
          <w:sz w:val="20"/>
          <w:szCs w:val="20"/>
        </w:rPr>
      </w:pPr>
      <w:r>
        <w:rPr>
          <w:i/>
          <w:sz w:val="20"/>
          <w:szCs w:val="20"/>
        </w:rPr>
        <w:t>Data are required to answer these questions. If no data are available, please describe the plan to gather, discuss, and use these data in the future.</w:t>
      </w:r>
    </w:p>
    <w:p w:rsidR="000068E7" w:rsidRDefault="000068E7">
      <w:pPr>
        <w:pBdr>
          <w:top w:val="nil"/>
          <w:left w:val="nil"/>
          <w:bottom w:val="nil"/>
          <w:right w:val="nil"/>
          <w:between w:val="nil"/>
        </w:pBdr>
        <w:spacing w:after="0" w:line="240" w:lineRule="auto"/>
        <w:ind w:left="360" w:hanging="360"/>
        <w:rPr>
          <w:sz w:val="20"/>
          <w:szCs w:val="20"/>
        </w:rPr>
      </w:pPr>
    </w:p>
    <w:p w:rsidR="000068E7" w:rsidRDefault="00E22C1F">
      <w:pPr>
        <w:pBdr>
          <w:top w:val="nil"/>
          <w:left w:val="nil"/>
          <w:bottom w:val="nil"/>
          <w:right w:val="nil"/>
          <w:between w:val="nil"/>
        </w:pBdr>
        <w:spacing w:after="0" w:line="240" w:lineRule="auto"/>
        <w:ind w:left="360" w:hanging="360"/>
        <w:rPr>
          <w:color w:val="000000"/>
          <w:sz w:val="20"/>
          <w:szCs w:val="20"/>
        </w:rPr>
      </w:pPr>
      <w:r>
        <w:rPr>
          <w:sz w:val="20"/>
          <w:szCs w:val="20"/>
        </w:rPr>
        <w:t xml:space="preserve">8. </w:t>
      </w:r>
      <w:r>
        <w:rPr>
          <w:sz w:val="20"/>
          <w:szCs w:val="20"/>
        </w:rPr>
        <w:tab/>
      </w:r>
      <w:r>
        <w:rPr>
          <w:color w:val="000000"/>
          <w:sz w:val="20"/>
          <w:szCs w:val="20"/>
        </w:rPr>
        <w:t>How do</w:t>
      </w:r>
      <w:r>
        <w:rPr>
          <w:sz w:val="20"/>
          <w:szCs w:val="20"/>
        </w:rPr>
        <w:t xml:space="preserve"> the students served by the </w:t>
      </w:r>
      <w:r>
        <w:rPr>
          <w:color w:val="000000"/>
          <w:sz w:val="20"/>
          <w:szCs w:val="20"/>
        </w:rPr>
        <w:t xml:space="preserve">service area differ from the College's overall student population, if at all?  </w:t>
      </w:r>
    </w:p>
    <w:p w:rsidR="000068E7" w:rsidRDefault="000068E7">
      <w:pPr>
        <w:pBdr>
          <w:top w:val="nil"/>
          <w:left w:val="nil"/>
          <w:bottom w:val="nil"/>
          <w:right w:val="nil"/>
          <w:between w:val="nil"/>
        </w:pBdr>
        <w:spacing w:after="0" w:line="240" w:lineRule="auto"/>
        <w:ind w:left="360" w:hanging="360"/>
        <w:rPr>
          <w:sz w:val="20"/>
          <w:szCs w:val="20"/>
        </w:rPr>
      </w:pPr>
    </w:p>
    <w:p w:rsidR="000068E7" w:rsidRDefault="00E22C1F">
      <w:pPr>
        <w:pBdr>
          <w:top w:val="nil"/>
          <w:left w:val="nil"/>
          <w:bottom w:val="nil"/>
          <w:right w:val="nil"/>
          <w:between w:val="nil"/>
        </w:pBdr>
        <w:spacing w:after="0" w:line="240" w:lineRule="auto"/>
        <w:ind w:left="360" w:hanging="360"/>
        <w:rPr>
          <w:strike/>
          <w:sz w:val="20"/>
          <w:szCs w:val="20"/>
        </w:rPr>
      </w:pPr>
      <w:r>
        <w:rPr>
          <w:sz w:val="20"/>
          <w:szCs w:val="20"/>
        </w:rPr>
        <w:t xml:space="preserve">9. </w:t>
      </w:r>
      <w:r>
        <w:rPr>
          <w:sz w:val="20"/>
          <w:szCs w:val="20"/>
        </w:rPr>
        <w:tab/>
        <w:t xml:space="preserve">Which </w:t>
      </w:r>
      <w:r>
        <w:rPr>
          <w:color w:val="000000"/>
          <w:sz w:val="20"/>
          <w:szCs w:val="20"/>
        </w:rPr>
        <w:t>groups</w:t>
      </w:r>
      <w:r>
        <w:rPr>
          <w:sz w:val="20"/>
          <w:szCs w:val="20"/>
        </w:rPr>
        <w:t xml:space="preserve"> of students are underrepresented among those who received services, particularly by race/ethnicity and gender?</w:t>
      </w:r>
    </w:p>
    <w:p w:rsidR="000068E7" w:rsidRDefault="000068E7">
      <w:pPr>
        <w:pBdr>
          <w:top w:val="nil"/>
          <w:left w:val="nil"/>
          <w:bottom w:val="nil"/>
          <w:right w:val="nil"/>
          <w:between w:val="nil"/>
        </w:pBdr>
        <w:spacing w:after="0" w:line="240" w:lineRule="auto"/>
        <w:ind w:left="360" w:hanging="360"/>
        <w:rPr>
          <w:sz w:val="20"/>
          <w:szCs w:val="20"/>
        </w:rPr>
      </w:pPr>
    </w:p>
    <w:p w:rsidR="000068E7" w:rsidRDefault="00E22C1F">
      <w:pPr>
        <w:pBdr>
          <w:top w:val="nil"/>
          <w:left w:val="nil"/>
          <w:bottom w:val="nil"/>
          <w:right w:val="nil"/>
          <w:between w:val="nil"/>
        </w:pBdr>
        <w:spacing w:after="0" w:line="240" w:lineRule="auto"/>
        <w:ind w:left="360" w:hanging="360"/>
        <w:rPr>
          <w:sz w:val="20"/>
          <w:szCs w:val="20"/>
        </w:rPr>
      </w:pPr>
      <w:r>
        <w:rPr>
          <w:sz w:val="20"/>
          <w:szCs w:val="20"/>
        </w:rPr>
        <w:t xml:space="preserve">10. </w:t>
      </w:r>
      <w:r>
        <w:rPr>
          <w:sz w:val="20"/>
          <w:szCs w:val="20"/>
        </w:rPr>
        <w:tab/>
        <w:t xml:space="preserve">How will you improve representation in access to services in your department?  Consider implications for outreach, marketing, and/or communication, for example.  </w:t>
      </w:r>
    </w:p>
    <w:p w:rsidR="000068E7" w:rsidRDefault="000068E7">
      <w:pPr>
        <w:pBdr>
          <w:top w:val="nil"/>
          <w:left w:val="nil"/>
          <w:bottom w:val="nil"/>
          <w:right w:val="nil"/>
          <w:between w:val="nil"/>
        </w:pBdr>
        <w:spacing w:after="0" w:line="240" w:lineRule="auto"/>
        <w:ind w:left="360" w:hanging="360"/>
        <w:rPr>
          <w:sz w:val="20"/>
          <w:szCs w:val="20"/>
        </w:rPr>
      </w:pPr>
    </w:p>
    <w:p w:rsidR="000068E7" w:rsidRDefault="00E22C1F">
      <w:pPr>
        <w:pBdr>
          <w:top w:val="nil"/>
          <w:left w:val="nil"/>
          <w:bottom w:val="nil"/>
          <w:right w:val="nil"/>
          <w:between w:val="nil"/>
        </w:pBdr>
        <w:spacing w:after="0" w:line="240" w:lineRule="auto"/>
        <w:ind w:left="360" w:hanging="360"/>
        <w:rPr>
          <w:color w:val="000000"/>
          <w:sz w:val="20"/>
          <w:szCs w:val="20"/>
        </w:rPr>
      </w:pPr>
      <w:r>
        <w:rPr>
          <w:sz w:val="20"/>
          <w:szCs w:val="20"/>
        </w:rPr>
        <w:t xml:space="preserve">11. </w:t>
      </w:r>
      <w:r>
        <w:rPr>
          <w:sz w:val="20"/>
          <w:szCs w:val="20"/>
        </w:rPr>
        <w:tab/>
      </w:r>
      <w:r>
        <w:rPr>
          <w:color w:val="000000"/>
          <w:sz w:val="20"/>
          <w:szCs w:val="20"/>
        </w:rPr>
        <w:t>How does the service area ensure it is ide</w:t>
      </w:r>
      <w:r>
        <w:rPr>
          <w:sz w:val="20"/>
          <w:szCs w:val="20"/>
        </w:rPr>
        <w:t xml:space="preserve">ntifying and </w:t>
      </w:r>
      <w:r>
        <w:rPr>
          <w:color w:val="000000"/>
          <w:sz w:val="20"/>
          <w:szCs w:val="20"/>
        </w:rPr>
        <w:t xml:space="preserve">addressing the needs of </w:t>
      </w:r>
      <w:r>
        <w:rPr>
          <w:sz w:val="20"/>
          <w:szCs w:val="20"/>
        </w:rPr>
        <w:t xml:space="preserve">the </w:t>
      </w:r>
      <w:r>
        <w:rPr>
          <w:color w:val="000000"/>
          <w:sz w:val="20"/>
          <w:szCs w:val="20"/>
        </w:rPr>
        <w:t>student population?</w:t>
      </w:r>
    </w:p>
    <w:p w:rsidR="000068E7" w:rsidRDefault="000068E7">
      <w:pPr>
        <w:widowControl w:val="0"/>
        <w:pBdr>
          <w:top w:val="nil"/>
          <w:left w:val="nil"/>
          <w:bottom w:val="nil"/>
          <w:right w:val="nil"/>
          <w:between w:val="nil"/>
        </w:pBdr>
        <w:spacing w:after="0" w:line="240" w:lineRule="auto"/>
        <w:ind w:left="1080" w:hanging="810"/>
        <w:rPr>
          <w:sz w:val="20"/>
          <w:szCs w:val="20"/>
        </w:rPr>
      </w:pPr>
    </w:p>
    <w:p w:rsidR="000068E7" w:rsidRDefault="00E22C1F">
      <w:pPr>
        <w:pBdr>
          <w:top w:val="nil"/>
          <w:left w:val="nil"/>
          <w:bottom w:val="nil"/>
          <w:right w:val="nil"/>
          <w:between w:val="nil"/>
        </w:pBdr>
        <w:spacing w:after="0" w:line="240" w:lineRule="auto"/>
        <w:ind w:left="0" w:firstLine="0"/>
        <w:rPr>
          <w:b/>
          <w:sz w:val="20"/>
          <w:szCs w:val="20"/>
        </w:rPr>
      </w:pPr>
      <w:r>
        <w:rPr>
          <w:b/>
          <w:sz w:val="20"/>
          <w:szCs w:val="20"/>
        </w:rPr>
        <w:t>Student Outcomes:</w:t>
      </w:r>
    </w:p>
    <w:p w:rsidR="000068E7" w:rsidRDefault="00E22C1F">
      <w:pPr>
        <w:pBdr>
          <w:top w:val="nil"/>
          <w:left w:val="nil"/>
          <w:bottom w:val="nil"/>
          <w:right w:val="nil"/>
          <w:between w:val="nil"/>
        </w:pBdr>
        <w:spacing w:after="0" w:line="240" w:lineRule="auto"/>
        <w:ind w:left="0" w:firstLine="0"/>
        <w:rPr>
          <w:i/>
          <w:sz w:val="20"/>
          <w:szCs w:val="20"/>
        </w:rPr>
      </w:pPr>
      <w:r>
        <w:rPr>
          <w:i/>
          <w:sz w:val="20"/>
          <w:szCs w:val="20"/>
        </w:rPr>
        <w:t>Service areas are collecting data in many different ways. Please discuss the success service utilization and/or other data relevant to your service area. Data are required to answer these questions. If no data are available, please describe the plan to gather, discuss, and use these data in the future.</w:t>
      </w:r>
    </w:p>
    <w:p w:rsidR="000068E7" w:rsidRDefault="000068E7">
      <w:pPr>
        <w:pBdr>
          <w:top w:val="nil"/>
          <w:left w:val="nil"/>
          <w:bottom w:val="nil"/>
          <w:right w:val="nil"/>
          <w:between w:val="nil"/>
        </w:pBdr>
        <w:spacing w:after="0" w:line="240" w:lineRule="auto"/>
        <w:ind w:left="0" w:firstLine="180"/>
        <w:rPr>
          <w:i/>
          <w:sz w:val="20"/>
          <w:szCs w:val="20"/>
        </w:rPr>
      </w:pPr>
    </w:p>
    <w:p w:rsidR="000068E7" w:rsidRDefault="00E22C1F">
      <w:pPr>
        <w:pBdr>
          <w:top w:val="nil"/>
          <w:left w:val="nil"/>
          <w:bottom w:val="nil"/>
          <w:right w:val="nil"/>
          <w:between w:val="nil"/>
        </w:pBdr>
        <w:spacing w:after="0" w:line="240" w:lineRule="auto"/>
        <w:ind w:left="360" w:hanging="360"/>
        <w:rPr>
          <w:sz w:val="20"/>
          <w:szCs w:val="20"/>
        </w:rPr>
      </w:pPr>
      <w:r>
        <w:rPr>
          <w:sz w:val="20"/>
          <w:szCs w:val="20"/>
        </w:rPr>
        <w:t xml:space="preserve">12. </w:t>
      </w:r>
      <w:r>
        <w:rPr>
          <w:sz w:val="20"/>
          <w:szCs w:val="20"/>
        </w:rPr>
        <w:tab/>
        <w:t>Which groups of students are experiencing equity gaps, particularly by race/ethnicity and gender?</w:t>
      </w:r>
    </w:p>
    <w:p w:rsidR="000068E7" w:rsidRDefault="000068E7">
      <w:pPr>
        <w:pBdr>
          <w:top w:val="nil"/>
          <w:left w:val="nil"/>
          <w:bottom w:val="nil"/>
          <w:right w:val="nil"/>
          <w:between w:val="nil"/>
        </w:pBdr>
        <w:spacing w:after="0" w:line="240" w:lineRule="auto"/>
        <w:ind w:left="360" w:hanging="360"/>
        <w:rPr>
          <w:sz w:val="20"/>
          <w:szCs w:val="20"/>
        </w:rPr>
      </w:pPr>
    </w:p>
    <w:p w:rsidR="000068E7" w:rsidRDefault="00E22C1F">
      <w:pPr>
        <w:pBdr>
          <w:top w:val="nil"/>
          <w:left w:val="nil"/>
          <w:bottom w:val="nil"/>
          <w:right w:val="nil"/>
          <w:between w:val="nil"/>
        </w:pBdr>
        <w:spacing w:after="0" w:line="240" w:lineRule="auto"/>
        <w:ind w:left="360" w:hanging="360"/>
        <w:rPr>
          <w:sz w:val="20"/>
          <w:szCs w:val="20"/>
        </w:rPr>
      </w:pPr>
      <w:r>
        <w:rPr>
          <w:sz w:val="20"/>
          <w:szCs w:val="20"/>
        </w:rPr>
        <w:t xml:space="preserve">13. </w:t>
      </w:r>
      <w:r>
        <w:rPr>
          <w:sz w:val="20"/>
          <w:szCs w:val="20"/>
        </w:rPr>
        <w:tab/>
        <w:t>How will the department address these equity gaps, if any?</w:t>
      </w:r>
    </w:p>
    <w:p w:rsidR="000068E7" w:rsidRDefault="000068E7">
      <w:pPr>
        <w:pBdr>
          <w:top w:val="nil"/>
          <w:left w:val="nil"/>
          <w:bottom w:val="nil"/>
          <w:right w:val="nil"/>
          <w:between w:val="nil"/>
        </w:pBdr>
        <w:spacing w:after="0" w:line="240" w:lineRule="auto"/>
        <w:ind w:left="360" w:hanging="360"/>
        <w:rPr>
          <w:sz w:val="20"/>
          <w:szCs w:val="20"/>
        </w:rPr>
      </w:pPr>
    </w:p>
    <w:p w:rsidR="000068E7" w:rsidRDefault="00E22C1F">
      <w:pPr>
        <w:pBdr>
          <w:top w:val="nil"/>
          <w:left w:val="nil"/>
          <w:bottom w:val="nil"/>
          <w:right w:val="nil"/>
          <w:between w:val="nil"/>
        </w:pBdr>
        <w:spacing w:after="0" w:line="240" w:lineRule="auto"/>
        <w:ind w:left="360" w:hanging="360"/>
        <w:rPr>
          <w:sz w:val="20"/>
          <w:szCs w:val="20"/>
        </w:rPr>
      </w:pPr>
      <w:r>
        <w:rPr>
          <w:sz w:val="20"/>
          <w:szCs w:val="20"/>
        </w:rPr>
        <w:t xml:space="preserve">14. </w:t>
      </w:r>
      <w:r>
        <w:rPr>
          <w:sz w:val="20"/>
          <w:szCs w:val="20"/>
        </w:rPr>
        <w:tab/>
        <w:t>How will you measure the success of your efforts to address equity gaps?</w:t>
      </w:r>
    </w:p>
    <w:p w:rsidR="000068E7" w:rsidRDefault="000068E7">
      <w:pPr>
        <w:pBdr>
          <w:top w:val="nil"/>
          <w:left w:val="nil"/>
          <w:bottom w:val="nil"/>
          <w:right w:val="nil"/>
          <w:between w:val="nil"/>
        </w:pBdr>
        <w:spacing w:after="0" w:line="240" w:lineRule="auto"/>
        <w:ind w:left="720" w:hanging="540"/>
        <w:rPr>
          <w:sz w:val="20"/>
          <w:szCs w:val="20"/>
        </w:rPr>
      </w:pPr>
    </w:p>
    <w:p w:rsidR="000068E7" w:rsidRDefault="00E22C1F">
      <w:pPr>
        <w:pBdr>
          <w:top w:val="nil"/>
          <w:left w:val="nil"/>
          <w:bottom w:val="nil"/>
          <w:right w:val="nil"/>
          <w:between w:val="nil"/>
        </w:pBdr>
        <w:spacing w:after="0" w:line="240" w:lineRule="auto"/>
        <w:ind w:left="360" w:hanging="360"/>
        <w:rPr>
          <w:b/>
          <w:sz w:val="20"/>
          <w:szCs w:val="20"/>
        </w:rPr>
      </w:pPr>
      <w:r>
        <w:rPr>
          <w:b/>
          <w:sz w:val="20"/>
          <w:szCs w:val="20"/>
        </w:rPr>
        <w:t>Student Learning Outcome and Service Area Outcome Assessment</w:t>
      </w:r>
    </w:p>
    <w:p w:rsidR="000068E7" w:rsidRDefault="000068E7">
      <w:pPr>
        <w:pBdr>
          <w:top w:val="nil"/>
          <w:left w:val="nil"/>
          <w:bottom w:val="nil"/>
          <w:right w:val="nil"/>
          <w:between w:val="nil"/>
        </w:pBdr>
        <w:spacing w:after="0" w:line="240" w:lineRule="auto"/>
        <w:ind w:left="360" w:hanging="360"/>
        <w:rPr>
          <w:b/>
          <w:sz w:val="20"/>
          <w:szCs w:val="20"/>
        </w:rPr>
      </w:pPr>
    </w:p>
    <w:p w:rsidR="000068E7" w:rsidRDefault="00E22C1F">
      <w:pPr>
        <w:spacing w:before="240" w:after="240" w:line="276" w:lineRule="auto"/>
        <w:ind w:left="440" w:hanging="440"/>
        <w:rPr>
          <w:sz w:val="20"/>
          <w:szCs w:val="20"/>
        </w:rPr>
      </w:pPr>
      <w:r>
        <w:rPr>
          <w:sz w:val="20"/>
          <w:szCs w:val="20"/>
        </w:rPr>
        <w:t>15. Has your department updated its Service Area Outcomes (SAOs) and/or Student Learning Outcomes (SLOs) since 2020?</w:t>
      </w:r>
    </w:p>
    <w:p w:rsidR="000068E7" w:rsidRDefault="00E22C1F">
      <w:pPr>
        <w:spacing w:before="240" w:after="240" w:line="276" w:lineRule="auto"/>
        <w:ind w:left="460" w:firstLine="0"/>
        <w:rPr>
          <w:sz w:val="24"/>
          <w:szCs w:val="24"/>
        </w:rPr>
      </w:pPr>
      <w:r>
        <w:rPr>
          <w:sz w:val="20"/>
          <w:szCs w:val="20"/>
        </w:rPr>
        <w:t>☐ Yes ☐ No, please describe the department’s plan to update them</w:t>
      </w:r>
    </w:p>
    <w:p w:rsidR="000068E7" w:rsidRDefault="00E22C1F">
      <w:pPr>
        <w:spacing w:before="240" w:after="240" w:line="276" w:lineRule="auto"/>
        <w:ind w:left="440" w:hanging="440"/>
        <w:rPr>
          <w:sz w:val="20"/>
          <w:szCs w:val="20"/>
        </w:rPr>
      </w:pPr>
      <w:r>
        <w:rPr>
          <w:sz w:val="20"/>
          <w:szCs w:val="20"/>
        </w:rPr>
        <w:t xml:space="preserve">16. Does your service area have a current </w:t>
      </w:r>
      <w:hyperlink r:id="rId11">
        <w:r>
          <w:rPr>
            <w:color w:val="1155CC"/>
            <w:sz w:val="20"/>
            <w:szCs w:val="20"/>
            <w:u w:val="single"/>
          </w:rPr>
          <w:t>SLO/SAO assessment plan</w:t>
        </w:r>
      </w:hyperlink>
      <w:r>
        <w:rPr>
          <w:sz w:val="20"/>
          <w:szCs w:val="20"/>
        </w:rPr>
        <w:t>?</w:t>
      </w:r>
    </w:p>
    <w:p w:rsidR="000068E7" w:rsidRDefault="00E22C1F">
      <w:pPr>
        <w:spacing w:after="240" w:line="276" w:lineRule="auto"/>
        <w:ind w:left="460" w:firstLine="0"/>
        <w:rPr>
          <w:sz w:val="20"/>
          <w:szCs w:val="20"/>
        </w:rPr>
      </w:pPr>
      <w:r>
        <w:rPr>
          <w:sz w:val="20"/>
          <w:szCs w:val="20"/>
        </w:rPr>
        <w:t>☐ Yes ☐ No, please describe your plan to update it</w:t>
      </w:r>
    </w:p>
    <w:p w:rsidR="000068E7" w:rsidRDefault="00E22C1F">
      <w:pPr>
        <w:spacing w:after="240" w:line="276" w:lineRule="auto"/>
        <w:ind w:left="460" w:firstLine="0"/>
        <w:rPr>
          <w:sz w:val="20"/>
          <w:szCs w:val="20"/>
        </w:rPr>
      </w:pPr>
      <w:r>
        <w:rPr>
          <w:sz w:val="20"/>
          <w:szCs w:val="20"/>
        </w:rPr>
        <w:t>If yes, please upload:</w:t>
      </w:r>
    </w:p>
    <w:p w:rsidR="000068E7" w:rsidRDefault="00E22C1F">
      <w:pPr>
        <w:spacing w:after="240" w:line="276" w:lineRule="auto"/>
        <w:ind w:left="440" w:right="420" w:hanging="440"/>
        <w:rPr>
          <w:sz w:val="20"/>
          <w:szCs w:val="20"/>
        </w:rPr>
      </w:pPr>
      <w:r>
        <w:rPr>
          <w:sz w:val="20"/>
          <w:szCs w:val="20"/>
        </w:rPr>
        <w:t>17. What are your department’s key assessment findings over the past 4 years? Please address each of your current SLOs/SAOs in your response.</w:t>
      </w:r>
    </w:p>
    <w:p w:rsidR="000068E7" w:rsidRDefault="00E22C1F">
      <w:pPr>
        <w:spacing w:after="240" w:line="276" w:lineRule="auto"/>
        <w:ind w:left="440" w:right="420" w:hanging="440"/>
        <w:rPr>
          <w:sz w:val="20"/>
          <w:szCs w:val="20"/>
        </w:rPr>
      </w:pPr>
      <w:r>
        <w:rPr>
          <w:sz w:val="20"/>
          <w:szCs w:val="20"/>
        </w:rPr>
        <w:t>18. What will you change (department improvements or changes) over the next 4 years as a result of your assessment findings?</w:t>
      </w:r>
    </w:p>
    <w:p w:rsidR="000068E7" w:rsidRDefault="000068E7">
      <w:pPr>
        <w:widowControl w:val="0"/>
        <w:pBdr>
          <w:top w:val="nil"/>
          <w:left w:val="nil"/>
          <w:bottom w:val="nil"/>
          <w:right w:val="nil"/>
          <w:between w:val="nil"/>
        </w:pBdr>
        <w:spacing w:after="0" w:line="240" w:lineRule="auto"/>
        <w:ind w:left="360" w:firstLine="0"/>
        <w:rPr>
          <w:sz w:val="20"/>
          <w:szCs w:val="20"/>
        </w:rPr>
      </w:pPr>
    </w:p>
    <w:p w:rsidR="000068E7" w:rsidRDefault="000068E7">
      <w:pPr>
        <w:widowControl w:val="0"/>
        <w:pBdr>
          <w:top w:val="nil"/>
          <w:left w:val="nil"/>
          <w:bottom w:val="nil"/>
          <w:right w:val="nil"/>
          <w:between w:val="nil"/>
        </w:pBdr>
        <w:spacing w:after="0" w:line="240" w:lineRule="auto"/>
        <w:rPr>
          <w:color w:val="000000"/>
          <w:sz w:val="20"/>
          <w:szCs w:val="20"/>
        </w:rPr>
      </w:pPr>
    </w:p>
    <w:p w:rsidR="000068E7" w:rsidRDefault="00E22C1F">
      <w:pPr>
        <w:spacing w:after="0" w:line="240" w:lineRule="auto"/>
        <w:jc w:val="center"/>
        <w:rPr>
          <w:b/>
          <w:color w:val="0000FF"/>
          <w:sz w:val="20"/>
          <w:szCs w:val="20"/>
        </w:rPr>
      </w:pPr>
      <w:r>
        <w:br w:type="page"/>
      </w:r>
    </w:p>
    <w:p w:rsidR="000068E7" w:rsidRDefault="00E22C1F">
      <w:pPr>
        <w:spacing w:after="0" w:line="240" w:lineRule="auto"/>
        <w:jc w:val="center"/>
        <w:rPr>
          <w:b/>
          <w:color w:val="0000FF"/>
          <w:sz w:val="20"/>
          <w:szCs w:val="20"/>
        </w:rPr>
      </w:pPr>
      <w:r>
        <w:rPr>
          <w:b/>
          <w:color w:val="0000FF"/>
          <w:sz w:val="20"/>
          <w:szCs w:val="20"/>
        </w:rPr>
        <w:lastRenderedPageBreak/>
        <w:t>Strengths, Challenges &amp; External Influences</w:t>
      </w:r>
    </w:p>
    <w:p w:rsidR="000068E7" w:rsidRDefault="000068E7">
      <w:pPr>
        <w:spacing w:after="0" w:line="240" w:lineRule="auto"/>
        <w:jc w:val="center"/>
        <w:rPr>
          <w:b/>
          <w:color w:val="0000FF"/>
          <w:sz w:val="20"/>
          <w:szCs w:val="20"/>
        </w:rPr>
      </w:pPr>
    </w:p>
    <w:p w:rsidR="000068E7" w:rsidRDefault="00E22C1F">
      <w:pPr>
        <w:spacing w:after="0" w:line="240" w:lineRule="auto"/>
        <w:ind w:left="180" w:firstLine="0"/>
        <w:rPr>
          <w:sz w:val="20"/>
          <w:szCs w:val="20"/>
        </w:rPr>
      </w:pPr>
      <w:r>
        <w:rPr>
          <w:sz w:val="20"/>
          <w:szCs w:val="20"/>
        </w:rPr>
        <w:t xml:space="preserve">Consider your service area’s strengths, challenges, areas for improvement, and internal and external factors impacting services in your department. </w:t>
      </w:r>
    </w:p>
    <w:p w:rsidR="000068E7" w:rsidRDefault="000068E7">
      <w:pPr>
        <w:widowControl w:val="0"/>
        <w:pBdr>
          <w:top w:val="nil"/>
          <w:left w:val="nil"/>
          <w:bottom w:val="nil"/>
          <w:right w:val="nil"/>
          <w:between w:val="nil"/>
        </w:pBdr>
        <w:spacing w:after="0" w:line="240" w:lineRule="auto"/>
        <w:rPr>
          <w:b/>
          <w:color w:val="0000FF"/>
          <w:sz w:val="20"/>
          <w:szCs w:val="20"/>
        </w:rPr>
      </w:pPr>
    </w:p>
    <w:p w:rsidR="000068E7" w:rsidRDefault="00E22C1F">
      <w:pPr>
        <w:widowControl w:val="0"/>
        <w:pBdr>
          <w:top w:val="nil"/>
          <w:left w:val="nil"/>
          <w:bottom w:val="nil"/>
          <w:right w:val="nil"/>
          <w:between w:val="nil"/>
        </w:pBdr>
        <w:spacing w:after="0" w:line="240" w:lineRule="auto"/>
        <w:ind w:left="360" w:hanging="360"/>
        <w:rPr>
          <w:color w:val="000000"/>
          <w:sz w:val="20"/>
          <w:szCs w:val="20"/>
        </w:rPr>
      </w:pPr>
      <w:r>
        <w:rPr>
          <w:sz w:val="20"/>
          <w:szCs w:val="20"/>
        </w:rPr>
        <w:t xml:space="preserve">19. </w:t>
      </w:r>
      <w:r>
        <w:rPr>
          <w:sz w:val="20"/>
          <w:szCs w:val="20"/>
        </w:rPr>
        <w:tab/>
      </w:r>
      <w:r>
        <w:rPr>
          <w:color w:val="000000"/>
          <w:sz w:val="20"/>
          <w:szCs w:val="20"/>
        </w:rPr>
        <w:t>Please describe your service area strengths.</w:t>
      </w:r>
    </w:p>
    <w:p w:rsidR="000068E7" w:rsidRDefault="000068E7">
      <w:pPr>
        <w:widowControl w:val="0"/>
        <w:pBdr>
          <w:top w:val="nil"/>
          <w:left w:val="nil"/>
          <w:bottom w:val="nil"/>
          <w:right w:val="nil"/>
          <w:between w:val="nil"/>
        </w:pBdr>
        <w:spacing w:after="0" w:line="240" w:lineRule="auto"/>
        <w:ind w:left="360" w:hanging="360"/>
        <w:rPr>
          <w:sz w:val="20"/>
          <w:szCs w:val="20"/>
        </w:rPr>
      </w:pPr>
    </w:p>
    <w:p w:rsidR="000068E7" w:rsidRDefault="00E22C1F">
      <w:pPr>
        <w:pBdr>
          <w:top w:val="nil"/>
          <w:left w:val="nil"/>
          <w:bottom w:val="nil"/>
          <w:right w:val="nil"/>
          <w:between w:val="nil"/>
        </w:pBdr>
        <w:spacing w:after="0" w:line="240" w:lineRule="auto"/>
        <w:ind w:left="360" w:hanging="360"/>
        <w:rPr>
          <w:color w:val="000000"/>
          <w:sz w:val="20"/>
          <w:szCs w:val="20"/>
        </w:rPr>
      </w:pPr>
      <w:r>
        <w:rPr>
          <w:sz w:val="20"/>
          <w:szCs w:val="20"/>
        </w:rPr>
        <w:t xml:space="preserve">20. </w:t>
      </w:r>
      <w:r>
        <w:rPr>
          <w:sz w:val="20"/>
          <w:szCs w:val="20"/>
        </w:rPr>
        <w:tab/>
      </w:r>
      <w:r>
        <w:rPr>
          <w:color w:val="000000"/>
          <w:sz w:val="20"/>
          <w:szCs w:val="20"/>
        </w:rPr>
        <w:t>Please describe your service area challenges.</w:t>
      </w:r>
    </w:p>
    <w:p w:rsidR="000068E7" w:rsidRDefault="000068E7">
      <w:pPr>
        <w:pBdr>
          <w:top w:val="nil"/>
          <w:left w:val="nil"/>
          <w:bottom w:val="nil"/>
          <w:right w:val="nil"/>
          <w:between w:val="nil"/>
        </w:pBdr>
        <w:spacing w:after="0" w:line="240" w:lineRule="auto"/>
        <w:ind w:left="360" w:hanging="360"/>
        <w:rPr>
          <w:sz w:val="20"/>
          <w:szCs w:val="20"/>
        </w:rPr>
      </w:pPr>
    </w:p>
    <w:p w:rsidR="000068E7" w:rsidRDefault="00E22C1F">
      <w:pPr>
        <w:widowControl w:val="0"/>
        <w:pBdr>
          <w:top w:val="nil"/>
          <w:left w:val="nil"/>
          <w:bottom w:val="nil"/>
          <w:right w:val="nil"/>
          <w:between w:val="nil"/>
        </w:pBdr>
        <w:tabs>
          <w:tab w:val="left" w:pos="812"/>
        </w:tabs>
        <w:spacing w:after="0" w:line="240" w:lineRule="auto"/>
        <w:ind w:left="360" w:hanging="360"/>
        <w:rPr>
          <w:color w:val="000000"/>
          <w:sz w:val="20"/>
          <w:szCs w:val="20"/>
        </w:rPr>
      </w:pPr>
      <w:r>
        <w:rPr>
          <w:sz w:val="20"/>
          <w:szCs w:val="20"/>
        </w:rPr>
        <w:t xml:space="preserve">21. </w:t>
      </w:r>
      <w:r>
        <w:rPr>
          <w:sz w:val="20"/>
          <w:szCs w:val="20"/>
        </w:rPr>
        <w:tab/>
      </w:r>
      <w:r>
        <w:rPr>
          <w:color w:val="000000"/>
          <w:sz w:val="20"/>
          <w:szCs w:val="20"/>
        </w:rPr>
        <w:t>Please describe external influences that affect your service area (both positively and negatively).</w:t>
      </w:r>
    </w:p>
    <w:p w:rsidR="000068E7" w:rsidRDefault="000068E7">
      <w:pPr>
        <w:widowControl w:val="0"/>
        <w:pBdr>
          <w:top w:val="nil"/>
          <w:left w:val="nil"/>
          <w:bottom w:val="nil"/>
          <w:right w:val="nil"/>
          <w:between w:val="nil"/>
        </w:pBdr>
        <w:tabs>
          <w:tab w:val="left" w:pos="812"/>
        </w:tabs>
        <w:spacing w:after="0" w:line="240" w:lineRule="auto"/>
        <w:ind w:left="360" w:hanging="360"/>
        <w:rPr>
          <w:sz w:val="20"/>
          <w:szCs w:val="20"/>
        </w:rPr>
      </w:pPr>
    </w:p>
    <w:p w:rsidR="000068E7" w:rsidRDefault="00E22C1F">
      <w:pPr>
        <w:widowControl w:val="0"/>
        <w:pBdr>
          <w:top w:val="nil"/>
          <w:left w:val="nil"/>
          <w:bottom w:val="nil"/>
          <w:right w:val="nil"/>
          <w:between w:val="nil"/>
        </w:pBdr>
        <w:spacing w:after="0" w:line="240" w:lineRule="auto"/>
        <w:ind w:left="360" w:hanging="360"/>
        <w:rPr>
          <w:color w:val="000000"/>
          <w:sz w:val="20"/>
          <w:szCs w:val="20"/>
        </w:rPr>
      </w:pPr>
      <w:r>
        <w:rPr>
          <w:sz w:val="20"/>
          <w:szCs w:val="20"/>
        </w:rPr>
        <w:t xml:space="preserve">22. </w:t>
      </w:r>
      <w:r>
        <w:rPr>
          <w:sz w:val="20"/>
          <w:szCs w:val="20"/>
        </w:rPr>
        <w:tab/>
      </w:r>
      <w:r>
        <w:rPr>
          <w:color w:val="000000"/>
          <w:sz w:val="20"/>
          <w:szCs w:val="20"/>
        </w:rPr>
        <w:t xml:space="preserve">Given these factors, what opportunities exist for the service area to advance </w:t>
      </w:r>
      <w:r>
        <w:rPr>
          <w:sz w:val="20"/>
          <w:szCs w:val="20"/>
        </w:rPr>
        <w:t xml:space="preserve">the College’s goals </w:t>
      </w:r>
      <w:r>
        <w:rPr>
          <w:color w:val="000000"/>
          <w:sz w:val="20"/>
          <w:szCs w:val="20"/>
        </w:rPr>
        <w:t>in the next 4 years?</w:t>
      </w:r>
    </w:p>
    <w:p w:rsidR="000068E7" w:rsidRDefault="000068E7">
      <w:pPr>
        <w:widowControl w:val="0"/>
        <w:pBdr>
          <w:top w:val="nil"/>
          <w:left w:val="nil"/>
          <w:bottom w:val="nil"/>
          <w:right w:val="nil"/>
          <w:between w:val="nil"/>
        </w:pBdr>
        <w:spacing w:after="0" w:line="240" w:lineRule="auto"/>
        <w:ind w:left="1170" w:hanging="990"/>
        <w:rPr>
          <w:color w:val="000000"/>
          <w:sz w:val="20"/>
          <w:szCs w:val="20"/>
          <w:u w:val="single"/>
        </w:rPr>
      </w:pPr>
    </w:p>
    <w:p w:rsidR="000068E7" w:rsidRDefault="00E22C1F">
      <w:pPr>
        <w:pStyle w:val="Heading2"/>
        <w:keepNext w:val="0"/>
        <w:keepLines w:val="0"/>
        <w:shd w:val="clear" w:color="auto" w:fill="BDD7EE"/>
        <w:spacing w:before="100" w:after="0" w:line="252" w:lineRule="auto"/>
        <w:ind w:left="0" w:firstLine="0"/>
        <w:rPr>
          <w:sz w:val="20"/>
          <w:szCs w:val="20"/>
          <w:u w:val="single"/>
        </w:rPr>
      </w:pPr>
      <w:bookmarkStart w:id="1" w:name="_heading=h.5y8a866a28a8" w:colFirst="0" w:colLast="0"/>
      <w:bookmarkEnd w:id="1"/>
      <w:r>
        <w:rPr>
          <w:sz w:val="20"/>
          <w:szCs w:val="20"/>
          <w:u w:val="single"/>
        </w:rPr>
        <w:t>Previous Goals:</w:t>
      </w:r>
    </w:p>
    <w:p w:rsidR="000068E7" w:rsidRDefault="00E22C1F">
      <w:pPr>
        <w:spacing w:line="276" w:lineRule="auto"/>
        <w:ind w:left="0" w:right="520" w:firstLine="0"/>
        <w:rPr>
          <w:b/>
          <w:sz w:val="20"/>
          <w:szCs w:val="20"/>
          <w:u w:val="single"/>
        </w:rPr>
      </w:pPr>
      <w:r>
        <w:rPr>
          <w:b/>
          <w:sz w:val="20"/>
          <w:szCs w:val="20"/>
        </w:rPr>
        <w:t xml:space="preserve">For each of your program’s </w:t>
      </w:r>
      <w:r>
        <w:rPr>
          <w:b/>
          <w:sz w:val="20"/>
          <w:szCs w:val="20"/>
          <w:u w:val="single"/>
        </w:rPr>
        <w:t>goals (as noted in your Fall 2021 program review annual update)</w:t>
      </w:r>
      <w:r>
        <w:rPr>
          <w:b/>
          <w:sz w:val="20"/>
          <w:szCs w:val="20"/>
        </w:rPr>
        <w:t xml:space="preserve">, please provide a goal status update and, if applicable, the results of these actions. For a list of active goals as of Fall 2021, visit the program review website to access the Previously Submitted Program Reviews Fall 2021 Program Reviews page. </w:t>
      </w:r>
    </w:p>
    <w:p w:rsidR="000068E7" w:rsidRDefault="00E22C1F">
      <w:pPr>
        <w:widowControl w:val="0"/>
        <w:spacing w:after="0" w:line="240" w:lineRule="auto"/>
        <w:ind w:left="630" w:hanging="630"/>
        <w:rPr>
          <w:sz w:val="20"/>
          <w:szCs w:val="20"/>
        </w:rPr>
      </w:pPr>
      <w:r>
        <w:rPr>
          <w:sz w:val="20"/>
          <w:szCs w:val="20"/>
        </w:rPr>
        <w:t>Previous Goal 1:</w:t>
      </w:r>
    </w:p>
    <w:p w:rsidR="000068E7" w:rsidRDefault="000068E7">
      <w:pPr>
        <w:widowControl w:val="0"/>
        <w:spacing w:after="0" w:line="240" w:lineRule="auto"/>
        <w:ind w:left="630" w:hanging="630"/>
        <w:rPr>
          <w:sz w:val="20"/>
          <w:szCs w:val="20"/>
        </w:rPr>
      </w:pPr>
    </w:p>
    <w:p w:rsidR="000068E7" w:rsidRDefault="00E22C1F">
      <w:pPr>
        <w:widowControl w:val="0"/>
        <w:spacing w:after="0" w:line="240" w:lineRule="auto"/>
        <w:ind w:left="630" w:hanging="630"/>
        <w:rPr>
          <w:b/>
          <w:sz w:val="20"/>
          <w:szCs w:val="20"/>
        </w:rPr>
      </w:pPr>
      <w:r>
        <w:rPr>
          <w:sz w:val="20"/>
          <w:szCs w:val="20"/>
        </w:rPr>
        <w:t>Goal Status</w:t>
      </w:r>
    </w:p>
    <w:p w:rsidR="000068E7" w:rsidRDefault="00BD1702" w:rsidP="00BD1702">
      <w:pPr>
        <w:widowControl w:val="0"/>
        <w:spacing w:after="0" w:line="240" w:lineRule="auto"/>
        <w:ind w:left="540" w:firstLine="0"/>
        <w:rPr>
          <w:sz w:val="20"/>
          <w:szCs w:val="20"/>
        </w:rPr>
      </w:pPr>
      <w:sdt>
        <w:sdtPr>
          <w:rPr>
            <w:sz w:val="20"/>
            <w:szCs w:val="20"/>
          </w:rPr>
          <w:id w:val="-20961565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In Progress</w:t>
      </w:r>
    </w:p>
    <w:p w:rsidR="000068E7" w:rsidRDefault="00BD1702" w:rsidP="00BD1702">
      <w:pPr>
        <w:widowControl w:val="0"/>
        <w:spacing w:after="0" w:line="240" w:lineRule="auto"/>
        <w:ind w:left="540" w:firstLine="0"/>
        <w:rPr>
          <w:sz w:val="20"/>
          <w:szCs w:val="20"/>
        </w:rPr>
      </w:pPr>
      <w:sdt>
        <w:sdtPr>
          <w:rPr>
            <w:sz w:val="20"/>
            <w:szCs w:val="20"/>
          </w:rPr>
          <w:id w:val="713985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Completed</w:t>
      </w:r>
    </w:p>
    <w:p w:rsidR="000068E7" w:rsidRDefault="00BD1702" w:rsidP="00BD1702">
      <w:pPr>
        <w:widowControl w:val="0"/>
        <w:spacing w:after="0" w:line="240" w:lineRule="auto"/>
        <w:ind w:left="540" w:firstLine="0"/>
        <w:rPr>
          <w:sz w:val="20"/>
          <w:szCs w:val="20"/>
        </w:rPr>
      </w:pPr>
      <w:sdt>
        <w:sdtPr>
          <w:rPr>
            <w:sz w:val="20"/>
            <w:szCs w:val="20"/>
          </w:rPr>
          <w:id w:val="20102406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Not Started</w:t>
      </w:r>
    </w:p>
    <w:p w:rsidR="000068E7" w:rsidRDefault="00BD1702" w:rsidP="00BD1702">
      <w:pPr>
        <w:widowControl w:val="0"/>
        <w:spacing w:after="0" w:line="240" w:lineRule="auto"/>
        <w:ind w:left="540" w:firstLine="0"/>
        <w:rPr>
          <w:sz w:val="20"/>
          <w:szCs w:val="20"/>
        </w:rPr>
      </w:pPr>
      <w:sdt>
        <w:sdtPr>
          <w:rPr>
            <w:sz w:val="20"/>
            <w:szCs w:val="20"/>
          </w:rPr>
          <w:id w:val="-13093198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Deleted</w:t>
      </w:r>
    </w:p>
    <w:p w:rsidR="000068E7" w:rsidRDefault="000068E7">
      <w:pPr>
        <w:widowControl w:val="0"/>
        <w:spacing w:after="0" w:line="240" w:lineRule="auto"/>
        <w:ind w:left="0" w:firstLine="0"/>
        <w:rPr>
          <w:b/>
          <w:i/>
          <w:sz w:val="20"/>
          <w:szCs w:val="20"/>
        </w:rPr>
      </w:pPr>
    </w:p>
    <w:p w:rsidR="000068E7" w:rsidRDefault="00E22C1F">
      <w:pPr>
        <w:widowControl w:val="0"/>
        <w:spacing w:after="0" w:line="240" w:lineRule="auto"/>
        <w:ind w:left="0" w:firstLine="0"/>
        <w:rPr>
          <w:b/>
          <w:i/>
          <w:sz w:val="20"/>
          <w:szCs w:val="20"/>
        </w:rPr>
      </w:pPr>
      <w:r>
        <w:rPr>
          <w:b/>
          <w:i/>
          <w:sz w:val="20"/>
          <w:szCs w:val="20"/>
        </w:rPr>
        <w:t>If Deleted or Completed:</w:t>
      </w:r>
    </w:p>
    <w:p w:rsidR="000068E7" w:rsidRDefault="00E22C1F">
      <w:pPr>
        <w:widowControl w:val="0"/>
        <w:spacing w:after="0" w:line="240" w:lineRule="auto"/>
        <w:ind w:left="630" w:hanging="630"/>
        <w:rPr>
          <w:sz w:val="20"/>
          <w:szCs w:val="20"/>
        </w:rPr>
      </w:pPr>
      <w:r>
        <w:rPr>
          <w:sz w:val="20"/>
          <w:szCs w:val="20"/>
        </w:rPr>
        <w:t>Please describe the results or explain the reason for deletion/completion of the goal:</w:t>
      </w:r>
    </w:p>
    <w:p w:rsidR="000068E7" w:rsidRDefault="000068E7">
      <w:pPr>
        <w:widowControl w:val="0"/>
        <w:spacing w:after="0" w:line="240" w:lineRule="auto"/>
        <w:ind w:left="0" w:firstLine="0"/>
        <w:rPr>
          <w:b/>
          <w:i/>
          <w:sz w:val="20"/>
          <w:szCs w:val="20"/>
        </w:rPr>
      </w:pPr>
    </w:p>
    <w:p w:rsidR="000068E7" w:rsidRDefault="00E22C1F">
      <w:pPr>
        <w:widowControl w:val="0"/>
        <w:spacing w:after="0" w:line="240" w:lineRule="auto"/>
        <w:ind w:left="0" w:firstLine="0"/>
        <w:rPr>
          <w:sz w:val="20"/>
          <w:szCs w:val="20"/>
        </w:rPr>
      </w:pPr>
      <w:r>
        <w:rPr>
          <w:b/>
          <w:i/>
          <w:sz w:val="20"/>
          <w:szCs w:val="20"/>
        </w:rPr>
        <w:t>If Continuing (Not Started or In Progress):</w:t>
      </w:r>
    </w:p>
    <w:p w:rsidR="000068E7" w:rsidRDefault="000068E7">
      <w:pPr>
        <w:spacing w:after="0"/>
        <w:ind w:left="630" w:hanging="630"/>
        <w:rPr>
          <w:i/>
          <w:sz w:val="20"/>
          <w:szCs w:val="20"/>
        </w:rPr>
      </w:pPr>
    </w:p>
    <w:p w:rsidR="000068E7" w:rsidRDefault="00E22C1F">
      <w:pPr>
        <w:widowControl w:val="0"/>
        <w:tabs>
          <w:tab w:val="left" w:pos="820"/>
          <w:tab w:val="left" w:pos="821"/>
        </w:tabs>
        <w:spacing w:before="1" w:after="0" w:line="237" w:lineRule="auto"/>
        <w:ind w:left="0" w:right="648" w:firstLine="0"/>
        <w:rPr>
          <w:sz w:val="20"/>
          <w:szCs w:val="20"/>
        </w:rPr>
      </w:pPr>
      <w:r>
        <w:rPr>
          <w:sz w:val="20"/>
          <w:szCs w:val="20"/>
        </w:rPr>
        <w:t>Link to</w:t>
      </w:r>
      <w:r>
        <w:rPr>
          <w:color w:val="0000FF"/>
          <w:sz w:val="20"/>
          <w:szCs w:val="20"/>
        </w:rPr>
        <w:t xml:space="preserve"> </w:t>
      </w:r>
      <w:hyperlink r:id="rId12">
        <w:r>
          <w:rPr>
            <w:color w:val="1155CC"/>
            <w:sz w:val="20"/>
            <w:szCs w:val="20"/>
            <w:u w:val="single"/>
          </w:rPr>
          <w:t>College Strategic Goal</w:t>
        </w:r>
      </w:hyperlink>
      <w:r>
        <w:rPr>
          <w:color w:val="0000FF"/>
          <w:sz w:val="20"/>
          <w:szCs w:val="20"/>
        </w:rPr>
        <w:t xml:space="preserve"> </w:t>
      </w:r>
      <w:r>
        <w:rPr>
          <w:sz w:val="20"/>
          <w:szCs w:val="20"/>
        </w:rPr>
        <w:t>(Which College Strategic Goal does this department goal most directly support? (</w:t>
      </w:r>
      <w:r>
        <w:rPr>
          <w:b/>
          <w:i/>
          <w:sz w:val="20"/>
          <w:szCs w:val="20"/>
        </w:rPr>
        <w:t>Check only one</w:t>
      </w:r>
      <w:r>
        <w:rPr>
          <w:sz w:val="20"/>
          <w:szCs w:val="20"/>
        </w:rPr>
        <w:t>)</w:t>
      </w:r>
    </w:p>
    <w:p w:rsidR="000068E7" w:rsidRDefault="00BD1702" w:rsidP="00BD1702">
      <w:pPr>
        <w:widowControl w:val="0"/>
        <w:spacing w:after="0" w:line="240" w:lineRule="auto"/>
        <w:ind w:left="360" w:firstLine="0"/>
        <w:rPr>
          <w:sz w:val="20"/>
          <w:szCs w:val="20"/>
        </w:rPr>
      </w:pPr>
      <w:sdt>
        <w:sdtPr>
          <w:rPr>
            <w:sz w:val="20"/>
            <w:szCs w:val="20"/>
          </w:rPr>
          <w:id w:val="-10516123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Increase equitable access (enrollment)</w:t>
      </w:r>
    </w:p>
    <w:p w:rsidR="000068E7" w:rsidRDefault="00BD1702" w:rsidP="00BD1702">
      <w:pPr>
        <w:widowControl w:val="0"/>
        <w:spacing w:after="0" w:line="240" w:lineRule="auto"/>
        <w:ind w:left="360" w:firstLine="0"/>
        <w:rPr>
          <w:sz w:val="20"/>
          <w:szCs w:val="20"/>
        </w:rPr>
      </w:pPr>
      <w:sdt>
        <w:sdtPr>
          <w:rPr>
            <w:sz w:val="20"/>
            <w:szCs w:val="20"/>
          </w:rPr>
          <w:id w:val="-10080586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 xml:space="preserve">Eliminate equity gaps in course success (passing grades) rates </w:t>
      </w:r>
    </w:p>
    <w:p w:rsidR="000068E7" w:rsidRDefault="00BD1702" w:rsidP="00BD1702">
      <w:pPr>
        <w:widowControl w:val="0"/>
        <w:spacing w:after="0" w:line="240" w:lineRule="auto"/>
        <w:ind w:left="360" w:firstLine="0"/>
        <w:rPr>
          <w:sz w:val="20"/>
          <w:szCs w:val="20"/>
        </w:rPr>
      </w:pPr>
      <w:sdt>
        <w:sdtPr>
          <w:rPr>
            <w:sz w:val="20"/>
            <w:szCs w:val="20"/>
          </w:rPr>
          <w:id w:val="105813236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Increase persistence (students re-enrolling semester after semester) and eliminate equity gaps</w:t>
      </w:r>
    </w:p>
    <w:p w:rsidR="000068E7" w:rsidRDefault="00BD1702" w:rsidP="00BD1702">
      <w:pPr>
        <w:widowControl w:val="0"/>
        <w:spacing w:after="0" w:line="240" w:lineRule="auto"/>
        <w:ind w:left="720" w:hanging="360"/>
        <w:rPr>
          <w:sz w:val="20"/>
          <w:szCs w:val="20"/>
        </w:rPr>
      </w:pPr>
      <w:sdt>
        <w:sdtPr>
          <w:rPr>
            <w:sz w:val="20"/>
            <w:szCs w:val="20"/>
          </w:rPr>
          <w:id w:val="3033696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Increase completion rate (graduation with a degree/certificate or transfer within 4-years) and eliminate equity gaps</w:t>
      </w:r>
    </w:p>
    <w:p w:rsidR="000068E7" w:rsidRDefault="00BD1702" w:rsidP="00BD1702">
      <w:pPr>
        <w:widowControl w:val="0"/>
        <w:spacing w:after="0" w:line="240" w:lineRule="auto"/>
        <w:ind w:left="360" w:firstLine="0"/>
        <w:rPr>
          <w:sz w:val="20"/>
          <w:szCs w:val="20"/>
        </w:rPr>
      </w:pPr>
      <w:sdt>
        <w:sdtPr>
          <w:rPr>
            <w:sz w:val="20"/>
            <w:szCs w:val="20"/>
          </w:rPr>
          <w:id w:val="14200625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Increase hiring and retention of diverse employees</w:t>
      </w:r>
    </w:p>
    <w:p w:rsidR="000068E7" w:rsidRDefault="000068E7">
      <w:pPr>
        <w:widowControl w:val="0"/>
        <w:spacing w:after="0" w:line="240" w:lineRule="auto"/>
        <w:ind w:left="0" w:firstLine="0"/>
        <w:rPr>
          <w:sz w:val="20"/>
          <w:szCs w:val="20"/>
        </w:rPr>
      </w:pPr>
    </w:p>
    <w:p w:rsidR="000068E7" w:rsidRDefault="00E22C1F">
      <w:pPr>
        <w:spacing w:after="0"/>
        <w:ind w:left="630" w:hanging="630"/>
        <w:rPr>
          <w:sz w:val="20"/>
          <w:szCs w:val="20"/>
        </w:rPr>
      </w:pPr>
      <w:r>
        <w:rPr>
          <w:sz w:val="20"/>
          <w:szCs w:val="20"/>
        </w:rPr>
        <w:t xml:space="preserve">Action Steps for the Next Year: </w:t>
      </w:r>
      <w:r>
        <w:rPr>
          <w:i/>
          <w:sz w:val="20"/>
          <w:szCs w:val="20"/>
        </w:rPr>
        <w:t>If you are requesting resources in order to achieve this goal, please list them below as action steps and specify the type of request (e.g., submit technology request for new laptop computers).</w:t>
      </w:r>
    </w:p>
    <w:p w:rsidR="000068E7" w:rsidRDefault="000068E7">
      <w:pPr>
        <w:spacing w:after="0"/>
        <w:ind w:left="0" w:firstLine="0"/>
        <w:rPr>
          <w:i/>
          <w:sz w:val="20"/>
          <w:szCs w:val="20"/>
        </w:rPr>
      </w:pPr>
    </w:p>
    <w:p w:rsidR="000068E7" w:rsidRDefault="00E22C1F">
      <w:pPr>
        <w:spacing w:after="0"/>
        <w:ind w:left="0" w:firstLine="0"/>
        <w:rPr>
          <w:sz w:val="20"/>
          <w:szCs w:val="20"/>
        </w:rPr>
      </w:pPr>
      <w:r>
        <w:rPr>
          <w:sz w:val="20"/>
          <w:szCs w:val="20"/>
        </w:rPr>
        <w:t xml:space="preserve">What resources, if any, are needed to achieve this goal? Please select all that apply. Note that links to request forms for each request are included below. </w:t>
      </w:r>
      <w:r>
        <w:rPr>
          <w:sz w:val="20"/>
          <w:szCs w:val="20"/>
          <w:highlight w:val="yellow"/>
        </w:rPr>
        <w:t>All resource requests are due on the program review deadline</w:t>
      </w:r>
      <w:r>
        <w:rPr>
          <w:sz w:val="20"/>
          <w:szCs w:val="20"/>
        </w:rPr>
        <w:t>.</w:t>
      </w:r>
    </w:p>
    <w:p w:rsidR="000068E7" w:rsidRDefault="00BD1702" w:rsidP="00BD1702">
      <w:pPr>
        <w:spacing w:after="0"/>
        <w:ind w:left="540" w:firstLine="0"/>
        <w:rPr>
          <w:sz w:val="20"/>
          <w:szCs w:val="20"/>
        </w:rPr>
      </w:pPr>
      <w:sdt>
        <w:sdtPr>
          <w:rPr>
            <w:sz w:val="20"/>
            <w:szCs w:val="20"/>
          </w:rPr>
          <w:id w:val="-12521893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New faculty position [link to request form]</w:t>
      </w:r>
    </w:p>
    <w:p w:rsidR="000068E7" w:rsidRDefault="00BD1702" w:rsidP="00BD1702">
      <w:pPr>
        <w:spacing w:after="0"/>
        <w:ind w:left="540" w:firstLine="0"/>
        <w:rPr>
          <w:sz w:val="20"/>
          <w:szCs w:val="20"/>
        </w:rPr>
      </w:pPr>
      <w:sdt>
        <w:sdtPr>
          <w:rPr>
            <w:sz w:val="20"/>
            <w:szCs w:val="20"/>
          </w:rPr>
          <w:id w:val="-2754858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New classified position [link to request form]</w:t>
      </w:r>
    </w:p>
    <w:p w:rsidR="000068E7" w:rsidRDefault="00BD1702" w:rsidP="00BD1702">
      <w:pPr>
        <w:spacing w:after="0"/>
        <w:ind w:left="540" w:firstLine="0"/>
        <w:rPr>
          <w:sz w:val="20"/>
          <w:szCs w:val="20"/>
        </w:rPr>
      </w:pPr>
      <w:sdt>
        <w:sdtPr>
          <w:rPr>
            <w:sz w:val="20"/>
            <w:szCs w:val="20"/>
          </w:rPr>
          <w:id w:val="1613624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Technology [link to request form]</w:t>
      </w:r>
    </w:p>
    <w:p w:rsidR="000068E7" w:rsidRDefault="00BD1702" w:rsidP="00BD1702">
      <w:pPr>
        <w:spacing w:after="0"/>
        <w:ind w:left="540" w:firstLine="0"/>
        <w:rPr>
          <w:sz w:val="20"/>
          <w:szCs w:val="20"/>
        </w:rPr>
      </w:pPr>
      <w:sdt>
        <w:sdtPr>
          <w:rPr>
            <w:sz w:val="20"/>
            <w:szCs w:val="20"/>
          </w:rPr>
          <w:id w:val="111246944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Facilities renovation [link to request form]</w:t>
      </w:r>
    </w:p>
    <w:p w:rsidR="000068E7" w:rsidRDefault="00BD1702" w:rsidP="00BD1702">
      <w:pPr>
        <w:spacing w:after="0"/>
        <w:ind w:left="540" w:firstLine="0"/>
        <w:rPr>
          <w:sz w:val="20"/>
          <w:szCs w:val="20"/>
        </w:rPr>
      </w:pPr>
      <w:sdt>
        <w:sdtPr>
          <w:rPr>
            <w:sz w:val="20"/>
            <w:szCs w:val="20"/>
          </w:rPr>
          <w:id w:val="-13858641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Supplies, equipment, and/or furniture [link to request form]</w:t>
      </w:r>
    </w:p>
    <w:p w:rsidR="000068E7" w:rsidRDefault="00BD1702" w:rsidP="00BD1702">
      <w:pPr>
        <w:spacing w:after="0"/>
        <w:ind w:left="540" w:firstLine="0"/>
        <w:rPr>
          <w:sz w:val="20"/>
          <w:szCs w:val="20"/>
        </w:rPr>
      </w:pPr>
      <w:sdt>
        <w:sdtPr>
          <w:rPr>
            <w:sz w:val="20"/>
            <w:szCs w:val="20"/>
          </w:rPr>
          <w:id w:val="-143620000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Other, please specify: ____________ [link to request form]</w:t>
      </w:r>
    </w:p>
    <w:p w:rsidR="000068E7" w:rsidRDefault="000068E7">
      <w:pPr>
        <w:spacing w:after="0" w:line="240" w:lineRule="auto"/>
        <w:ind w:left="0" w:firstLine="0"/>
        <w:rPr>
          <w:sz w:val="20"/>
          <w:szCs w:val="20"/>
        </w:rPr>
      </w:pPr>
    </w:p>
    <w:p w:rsidR="000068E7" w:rsidRDefault="00E22C1F">
      <w:pPr>
        <w:spacing w:after="0" w:line="240" w:lineRule="auto"/>
        <w:ind w:left="990" w:hanging="180"/>
        <w:rPr>
          <w:sz w:val="20"/>
          <w:szCs w:val="20"/>
        </w:rPr>
      </w:pPr>
      <w:r>
        <w:rPr>
          <w:sz w:val="20"/>
          <w:szCs w:val="20"/>
        </w:rPr>
        <w:lastRenderedPageBreak/>
        <w:t>(Repeated as needed)</w:t>
      </w:r>
    </w:p>
    <w:p w:rsidR="000068E7" w:rsidRDefault="00E22C1F">
      <w:pPr>
        <w:spacing w:after="0" w:line="276" w:lineRule="auto"/>
        <w:ind w:left="0" w:right="520" w:firstLine="0"/>
        <w:rPr>
          <w:rFonts w:ascii="Times New Roman" w:eastAsia="Times New Roman" w:hAnsi="Times New Roman" w:cs="Times New Roman"/>
          <w:sz w:val="20"/>
          <w:szCs w:val="20"/>
        </w:rPr>
      </w:pPr>
      <w:r>
        <w:rPr>
          <w:sz w:val="20"/>
          <w:szCs w:val="20"/>
        </w:rPr>
        <w:t xml:space="preserve"> </w:t>
      </w:r>
    </w:p>
    <w:p w:rsidR="000068E7" w:rsidRDefault="00E22C1F">
      <w:pPr>
        <w:pStyle w:val="Heading2"/>
        <w:keepNext w:val="0"/>
        <w:keepLines w:val="0"/>
        <w:shd w:val="clear" w:color="auto" w:fill="BDD7EE"/>
        <w:spacing w:before="60" w:after="0" w:line="276" w:lineRule="auto"/>
        <w:ind w:left="0" w:firstLine="0"/>
        <w:rPr>
          <w:sz w:val="20"/>
          <w:szCs w:val="20"/>
          <w:u w:val="single"/>
        </w:rPr>
      </w:pPr>
      <w:bookmarkStart w:id="2" w:name="_heading=h.6r4mj57qnzmh" w:colFirst="0" w:colLast="0"/>
      <w:bookmarkEnd w:id="2"/>
      <w:r>
        <w:rPr>
          <w:rFonts w:ascii="Times New Roman" w:eastAsia="Times New Roman" w:hAnsi="Times New Roman" w:cs="Times New Roman"/>
          <w:b w:val="0"/>
          <w:sz w:val="20"/>
          <w:szCs w:val="20"/>
        </w:rPr>
        <w:t xml:space="preserve"> </w:t>
      </w:r>
      <w:r>
        <w:rPr>
          <w:sz w:val="20"/>
          <w:szCs w:val="20"/>
          <w:u w:val="single"/>
        </w:rPr>
        <w:t>4-Year Goals</w:t>
      </w:r>
    </w:p>
    <w:p w:rsidR="000068E7" w:rsidRDefault="00E22C1F">
      <w:pPr>
        <w:spacing w:after="0" w:line="276" w:lineRule="auto"/>
        <w:ind w:left="0" w:firstLine="0"/>
        <w:rPr>
          <w:b/>
          <w:sz w:val="20"/>
          <w:szCs w:val="20"/>
        </w:rPr>
      </w:pPr>
      <w:r>
        <w:rPr>
          <w:b/>
          <w:sz w:val="20"/>
          <w:szCs w:val="20"/>
        </w:rPr>
        <w:t xml:space="preserve"> </w:t>
      </w:r>
    </w:p>
    <w:p w:rsidR="000068E7" w:rsidRDefault="00E22C1F">
      <w:pPr>
        <w:spacing w:after="0" w:line="276" w:lineRule="auto"/>
        <w:ind w:left="0" w:right="600" w:firstLine="0"/>
        <w:rPr>
          <w:b/>
          <w:sz w:val="20"/>
          <w:szCs w:val="20"/>
        </w:rPr>
      </w:pPr>
      <w:r>
        <w:rPr>
          <w:b/>
          <w:sz w:val="20"/>
          <w:szCs w:val="20"/>
        </w:rPr>
        <w:t>Please describe the department’s long-term, overarching goals for this comprehensive program review cycle (the next 4 years). Please state the new goal(s), summarize key action steps for the next academic year, and describe your plan to evaluate the outcomes/results of these actions. You may include previous goals that the program is continuing into this comprehensive program review cycle. PRSC recommends identifying a small number of (1 to 4) broad goals to address over the next four years so that they can help the program focus its efforts.</w:t>
      </w:r>
    </w:p>
    <w:p w:rsidR="000068E7" w:rsidRDefault="000068E7">
      <w:pPr>
        <w:ind w:left="0" w:firstLine="0"/>
        <w:rPr>
          <w:b/>
          <w:sz w:val="20"/>
          <w:szCs w:val="20"/>
          <w:u w:val="single"/>
        </w:rPr>
      </w:pPr>
    </w:p>
    <w:p w:rsidR="000068E7" w:rsidRDefault="00E22C1F">
      <w:pPr>
        <w:widowControl w:val="0"/>
        <w:spacing w:after="0" w:line="240" w:lineRule="auto"/>
        <w:ind w:left="0" w:firstLine="0"/>
        <w:rPr>
          <w:b/>
          <w:sz w:val="20"/>
          <w:szCs w:val="20"/>
          <w:u w:val="single"/>
        </w:rPr>
      </w:pPr>
      <w:r>
        <w:rPr>
          <w:b/>
          <w:sz w:val="20"/>
          <w:szCs w:val="20"/>
          <w:u w:val="single"/>
        </w:rPr>
        <w:t>New Goal 1:</w:t>
      </w:r>
    </w:p>
    <w:p w:rsidR="000068E7" w:rsidRDefault="000068E7">
      <w:pPr>
        <w:widowControl w:val="0"/>
        <w:spacing w:after="0" w:line="240" w:lineRule="auto"/>
        <w:ind w:left="0" w:firstLine="0"/>
        <w:rPr>
          <w:sz w:val="20"/>
          <w:szCs w:val="20"/>
        </w:rPr>
      </w:pPr>
    </w:p>
    <w:p w:rsidR="000068E7" w:rsidRDefault="00E22C1F">
      <w:pPr>
        <w:widowControl w:val="0"/>
        <w:spacing w:after="0" w:line="240" w:lineRule="auto"/>
        <w:ind w:left="0" w:firstLine="0"/>
        <w:rPr>
          <w:sz w:val="20"/>
          <w:szCs w:val="20"/>
        </w:rPr>
      </w:pPr>
      <w:r>
        <w:rPr>
          <w:sz w:val="20"/>
          <w:szCs w:val="20"/>
        </w:rPr>
        <w:t>Link to</w:t>
      </w:r>
      <w:r>
        <w:rPr>
          <w:color w:val="0000FF"/>
          <w:sz w:val="20"/>
          <w:szCs w:val="20"/>
        </w:rPr>
        <w:t xml:space="preserve"> 2022-2028 College Strategic Goal: </w:t>
      </w:r>
      <w:r>
        <w:rPr>
          <w:sz w:val="20"/>
          <w:szCs w:val="20"/>
        </w:rPr>
        <w:t>Which College Strategic Goal does this department goal most directly address? (</w:t>
      </w:r>
      <w:r>
        <w:rPr>
          <w:b/>
          <w:sz w:val="20"/>
          <w:szCs w:val="20"/>
        </w:rPr>
        <w:t>C</w:t>
      </w:r>
      <w:r>
        <w:rPr>
          <w:b/>
          <w:i/>
          <w:sz w:val="20"/>
          <w:szCs w:val="20"/>
        </w:rPr>
        <w:t>heck only one</w:t>
      </w:r>
      <w:r>
        <w:rPr>
          <w:sz w:val="20"/>
          <w:szCs w:val="20"/>
        </w:rPr>
        <w:t>)</w:t>
      </w:r>
    </w:p>
    <w:p w:rsidR="000068E7" w:rsidRDefault="00BD1702" w:rsidP="00BD1702">
      <w:pPr>
        <w:widowControl w:val="0"/>
        <w:spacing w:after="0" w:line="240" w:lineRule="auto"/>
        <w:ind w:left="540" w:firstLine="0"/>
        <w:rPr>
          <w:sz w:val="20"/>
          <w:szCs w:val="20"/>
        </w:rPr>
      </w:pPr>
      <w:sdt>
        <w:sdtPr>
          <w:rPr>
            <w:sz w:val="20"/>
            <w:szCs w:val="20"/>
          </w:rPr>
          <w:id w:val="-21220627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Increase equitable access (enrollment)</w:t>
      </w:r>
    </w:p>
    <w:p w:rsidR="000068E7" w:rsidRDefault="00BD1702" w:rsidP="00BD1702">
      <w:pPr>
        <w:widowControl w:val="0"/>
        <w:spacing w:after="0" w:line="240" w:lineRule="auto"/>
        <w:ind w:left="540" w:firstLine="0"/>
        <w:rPr>
          <w:sz w:val="20"/>
          <w:szCs w:val="20"/>
        </w:rPr>
      </w:pPr>
      <w:sdt>
        <w:sdtPr>
          <w:rPr>
            <w:sz w:val="20"/>
            <w:szCs w:val="20"/>
          </w:rPr>
          <w:id w:val="-3792395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 xml:space="preserve">Eliminate equity gaps in course success (passing grades) rates </w:t>
      </w:r>
    </w:p>
    <w:p w:rsidR="000068E7" w:rsidRDefault="00BD1702" w:rsidP="00BD1702">
      <w:pPr>
        <w:widowControl w:val="0"/>
        <w:spacing w:after="0" w:line="240" w:lineRule="auto"/>
        <w:ind w:left="540" w:firstLine="0"/>
        <w:rPr>
          <w:sz w:val="20"/>
          <w:szCs w:val="20"/>
        </w:rPr>
      </w:pPr>
      <w:sdt>
        <w:sdtPr>
          <w:rPr>
            <w:sz w:val="20"/>
            <w:szCs w:val="20"/>
          </w:rPr>
          <w:id w:val="15652933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Increase persistence (students re-enrolling semester after semester) and eliminate equity gaps</w:t>
      </w:r>
    </w:p>
    <w:p w:rsidR="000068E7" w:rsidRDefault="00BD1702" w:rsidP="00BD1702">
      <w:pPr>
        <w:widowControl w:val="0"/>
        <w:spacing w:after="0" w:line="240" w:lineRule="auto"/>
        <w:ind w:left="900" w:hanging="360"/>
        <w:rPr>
          <w:sz w:val="20"/>
          <w:szCs w:val="20"/>
        </w:rPr>
      </w:pPr>
      <w:sdt>
        <w:sdtPr>
          <w:rPr>
            <w:sz w:val="20"/>
            <w:szCs w:val="20"/>
          </w:rPr>
          <w:id w:val="-180129814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Increase completion rate (graduation with a degree/certificate or transfer within 4-years) and eliminate equity gaps</w:t>
      </w:r>
    </w:p>
    <w:p w:rsidR="000068E7" w:rsidRDefault="00BD1702" w:rsidP="00BD1702">
      <w:pPr>
        <w:widowControl w:val="0"/>
        <w:spacing w:after="0" w:line="240" w:lineRule="auto"/>
        <w:ind w:left="540" w:firstLine="0"/>
        <w:rPr>
          <w:sz w:val="20"/>
          <w:szCs w:val="20"/>
        </w:rPr>
      </w:pPr>
      <w:sdt>
        <w:sdtPr>
          <w:rPr>
            <w:sz w:val="20"/>
            <w:szCs w:val="20"/>
          </w:rPr>
          <w:id w:val="-171063905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Increase hiring and retention of diverse employees</w:t>
      </w:r>
    </w:p>
    <w:p w:rsidR="000068E7" w:rsidRDefault="000068E7">
      <w:pPr>
        <w:widowControl w:val="0"/>
        <w:spacing w:after="0" w:line="240" w:lineRule="auto"/>
        <w:ind w:left="1512" w:firstLine="0"/>
        <w:rPr>
          <w:sz w:val="20"/>
          <w:szCs w:val="20"/>
        </w:rPr>
      </w:pPr>
    </w:p>
    <w:p w:rsidR="000068E7" w:rsidRDefault="00E22C1F">
      <w:pPr>
        <w:widowControl w:val="0"/>
        <w:spacing w:after="0" w:line="240" w:lineRule="auto"/>
        <w:ind w:left="0" w:firstLine="0"/>
        <w:rPr>
          <w:b/>
          <w:sz w:val="20"/>
          <w:szCs w:val="20"/>
        </w:rPr>
      </w:pPr>
      <w:r>
        <w:rPr>
          <w:sz w:val="20"/>
          <w:szCs w:val="20"/>
        </w:rPr>
        <w:t>Please describe how this goal advances the college strategic goal identified above.</w:t>
      </w:r>
    </w:p>
    <w:p w:rsidR="000068E7" w:rsidRDefault="000068E7">
      <w:pPr>
        <w:widowControl w:val="0"/>
        <w:spacing w:after="0" w:line="240" w:lineRule="auto"/>
        <w:ind w:left="360" w:hanging="360"/>
        <w:rPr>
          <w:sz w:val="20"/>
          <w:szCs w:val="20"/>
        </w:rPr>
      </w:pPr>
    </w:p>
    <w:p w:rsidR="000068E7" w:rsidRDefault="00E22C1F">
      <w:pPr>
        <w:widowControl w:val="0"/>
        <w:spacing w:after="0" w:line="240" w:lineRule="auto"/>
        <w:ind w:left="0" w:firstLine="0"/>
        <w:rPr>
          <w:sz w:val="20"/>
          <w:szCs w:val="20"/>
        </w:rPr>
      </w:pPr>
      <w:r>
        <w:rPr>
          <w:sz w:val="20"/>
          <w:szCs w:val="20"/>
        </w:rPr>
        <w:t>Please indicate how this goal was informed by SLO assessment results, PLO assessment results, student achievement data, or other data:</w:t>
      </w:r>
    </w:p>
    <w:p w:rsidR="000068E7" w:rsidRDefault="000068E7">
      <w:pPr>
        <w:widowControl w:val="0"/>
        <w:spacing w:after="0" w:line="240" w:lineRule="auto"/>
        <w:ind w:left="360" w:hanging="360"/>
        <w:rPr>
          <w:sz w:val="20"/>
          <w:szCs w:val="20"/>
        </w:rPr>
      </w:pPr>
    </w:p>
    <w:p w:rsidR="000068E7" w:rsidRDefault="00E22C1F">
      <w:pPr>
        <w:spacing w:after="0"/>
        <w:ind w:left="0" w:firstLine="0"/>
        <w:rPr>
          <w:sz w:val="20"/>
          <w:szCs w:val="20"/>
        </w:rPr>
      </w:pPr>
      <w:r>
        <w:rPr>
          <w:sz w:val="20"/>
          <w:szCs w:val="20"/>
        </w:rPr>
        <w:t>Action Steps for this Year:</w:t>
      </w:r>
    </w:p>
    <w:p w:rsidR="000068E7" w:rsidRDefault="000068E7">
      <w:pPr>
        <w:spacing w:after="0"/>
        <w:ind w:left="0" w:firstLine="0"/>
        <w:rPr>
          <w:sz w:val="20"/>
          <w:szCs w:val="20"/>
        </w:rPr>
      </w:pPr>
    </w:p>
    <w:p w:rsidR="000068E7" w:rsidRDefault="00E22C1F">
      <w:pPr>
        <w:spacing w:after="0"/>
        <w:ind w:left="0" w:firstLine="0"/>
        <w:rPr>
          <w:sz w:val="20"/>
          <w:szCs w:val="20"/>
        </w:rPr>
      </w:pPr>
      <w:bookmarkStart w:id="3" w:name="_heading=h.gjdgxs" w:colFirst="0" w:colLast="0"/>
      <w:bookmarkEnd w:id="3"/>
      <w:r>
        <w:rPr>
          <w:sz w:val="20"/>
          <w:szCs w:val="20"/>
        </w:rPr>
        <w:t>What resources, if any, are needed to achieve this goal in the next 4 years? Please select all that apply. Note that links to request forms for each request are included below and due on the program review deadline.</w:t>
      </w:r>
    </w:p>
    <w:p w:rsidR="000068E7" w:rsidRDefault="00BD1702" w:rsidP="00BD1702">
      <w:pPr>
        <w:spacing w:after="0"/>
        <w:ind w:left="540" w:firstLine="0"/>
        <w:rPr>
          <w:sz w:val="20"/>
          <w:szCs w:val="20"/>
        </w:rPr>
      </w:pPr>
      <w:sdt>
        <w:sdtPr>
          <w:rPr>
            <w:sz w:val="20"/>
            <w:szCs w:val="20"/>
          </w:rPr>
          <w:id w:val="200238299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New faculty position [link to request form]</w:t>
      </w:r>
    </w:p>
    <w:p w:rsidR="000068E7" w:rsidRDefault="00BD1702" w:rsidP="00BD1702">
      <w:pPr>
        <w:spacing w:after="0"/>
        <w:ind w:left="540" w:firstLine="0"/>
        <w:rPr>
          <w:sz w:val="20"/>
          <w:szCs w:val="20"/>
        </w:rPr>
      </w:pPr>
      <w:sdt>
        <w:sdtPr>
          <w:rPr>
            <w:sz w:val="20"/>
            <w:szCs w:val="20"/>
          </w:rPr>
          <w:id w:val="-20847497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New classified position [link to request form]</w:t>
      </w:r>
    </w:p>
    <w:p w:rsidR="000068E7" w:rsidRDefault="00BD1702" w:rsidP="00BD1702">
      <w:pPr>
        <w:spacing w:after="0"/>
        <w:ind w:left="540" w:firstLine="0"/>
        <w:rPr>
          <w:sz w:val="20"/>
          <w:szCs w:val="20"/>
        </w:rPr>
      </w:pPr>
      <w:sdt>
        <w:sdtPr>
          <w:rPr>
            <w:sz w:val="20"/>
            <w:szCs w:val="20"/>
          </w:rPr>
          <w:id w:val="10843437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Technology [link to request form]</w:t>
      </w:r>
    </w:p>
    <w:p w:rsidR="000068E7" w:rsidRDefault="00BD1702" w:rsidP="00BD1702">
      <w:pPr>
        <w:spacing w:after="0"/>
        <w:ind w:left="540" w:firstLine="0"/>
        <w:rPr>
          <w:sz w:val="20"/>
          <w:szCs w:val="20"/>
        </w:rPr>
      </w:pPr>
      <w:sdt>
        <w:sdtPr>
          <w:rPr>
            <w:sz w:val="20"/>
            <w:szCs w:val="20"/>
          </w:rPr>
          <w:id w:val="-9284950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Facilities renovation [link to request form]</w:t>
      </w:r>
    </w:p>
    <w:p w:rsidR="000068E7" w:rsidRDefault="00BD1702" w:rsidP="00BD1702">
      <w:pPr>
        <w:spacing w:after="0"/>
        <w:ind w:left="540" w:firstLine="0"/>
        <w:rPr>
          <w:sz w:val="20"/>
          <w:szCs w:val="20"/>
        </w:rPr>
      </w:pPr>
      <w:sdt>
        <w:sdtPr>
          <w:rPr>
            <w:sz w:val="20"/>
            <w:szCs w:val="20"/>
          </w:rPr>
          <w:id w:val="11956637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Supplies, equipment, and/or furniture [link to request form]</w:t>
      </w:r>
    </w:p>
    <w:p w:rsidR="000068E7" w:rsidRDefault="00BD1702" w:rsidP="00BD1702">
      <w:pPr>
        <w:spacing w:after="0"/>
        <w:ind w:left="540" w:firstLine="0"/>
        <w:rPr>
          <w:sz w:val="20"/>
          <w:szCs w:val="20"/>
        </w:rPr>
      </w:pPr>
      <w:sdt>
        <w:sdtPr>
          <w:rPr>
            <w:sz w:val="20"/>
            <w:szCs w:val="20"/>
          </w:rPr>
          <w:id w:val="5011724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22C1F">
        <w:rPr>
          <w:sz w:val="20"/>
          <w:szCs w:val="20"/>
        </w:rPr>
        <w:t>Other, please specify: ____________ [link to request form]</w:t>
      </w:r>
    </w:p>
    <w:p w:rsidR="000068E7" w:rsidRDefault="000068E7">
      <w:pPr>
        <w:spacing w:after="0"/>
        <w:ind w:left="0" w:firstLine="0"/>
        <w:rPr>
          <w:sz w:val="20"/>
          <w:szCs w:val="20"/>
        </w:rPr>
      </w:pPr>
    </w:p>
    <w:p w:rsidR="000068E7" w:rsidRDefault="00E22C1F">
      <w:pPr>
        <w:widowControl w:val="0"/>
        <w:spacing w:after="0" w:line="240" w:lineRule="auto"/>
        <w:ind w:left="0" w:firstLine="0"/>
        <w:rPr>
          <w:sz w:val="20"/>
          <w:szCs w:val="20"/>
        </w:rPr>
      </w:pPr>
      <w:r>
        <w:rPr>
          <w:sz w:val="20"/>
          <w:szCs w:val="20"/>
        </w:rPr>
        <w:t>How will this goal be evaluated?</w:t>
      </w:r>
    </w:p>
    <w:p w:rsidR="000068E7" w:rsidRDefault="00E22C1F">
      <w:pPr>
        <w:widowControl w:val="0"/>
        <w:spacing w:after="0" w:line="240" w:lineRule="auto"/>
        <w:ind w:left="990" w:firstLine="0"/>
        <w:rPr>
          <w:sz w:val="20"/>
          <w:szCs w:val="20"/>
        </w:rPr>
      </w:pPr>
      <w:r>
        <w:rPr>
          <w:sz w:val="20"/>
          <w:szCs w:val="20"/>
        </w:rPr>
        <w:t>[Repeated as needed up to 4 goals]</w:t>
      </w:r>
    </w:p>
    <w:p w:rsidR="000068E7" w:rsidRDefault="000068E7">
      <w:pPr>
        <w:spacing w:after="0" w:line="276" w:lineRule="auto"/>
        <w:ind w:left="460" w:firstLine="0"/>
        <w:rPr>
          <w:b/>
          <w:sz w:val="20"/>
          <w:szCs w:val="20"/>
          <w:u w:val="single"/>
        </w:rPr>
      </w:pPr>
    </w:p>
    <w:p w:rsidR="00BD1702" w:rsidRDefault="00BD1702">
      <w:pPr>
        <w:rPr>
          <w:b/>
          <w:sz w:val="20"/>
          <w:szCs w:val="20"/>
          <w:u w:val="single"/>
        </w:rPr>
      </w:pPr>
      <w:r>
        <w:rPr>
          <w:b/>
          <w:sz w:val="20"/>
          <w:szCs w:val="20"/>
          <w:u w:val="single"/>
        </w:rPr>
        <w:br w:type="page"/>
      </w:r>
    </w:p>
    <w:p w:rsidR="000068E7" w:rsidRDefault="00E22C1F">
      <w:pPr>
        <w:shd w:val="clear" w:color="auto" w:fill="70AD47"/>
        <w:spacing w:before="240" w:after="240"/>
        <w:ind w:left="0" w:firstLine="0"/>
        <w:rPr>
          <w:b/>
          <w:sz w:val="20"/>
          <w:szCs w:val="20"/>
          <w:u w:val="single"/>
        </w:rPr>
      </w:pPr>
      <w:r>
        <w:rPr>
          <w:b/>
          <w:sz w:val="20"/>
          <w:szCs w:val="20"/>
          <w:u w:val="single"/>
        </w:rPr>
        <w:lastRenderedPageBreak/>
        <w:t>RESOURCES NEEDED TO ACHIEVE PROGRAM GOALS</w:t>
      </w:r>
    </w:p>
    <w:p w:rsidR="000068E7" w:rsidRDefault="00E22C1F">
      <w:pPr>
        <w:spacing w:after="0" w:line="276" w:lineRule="auto"/>
        <w:ind w:left="0" w:firstLine="0"/>
        <w:rPr>
          <w:b/>
          <w:sz w:val="20"/>
          <w:szCs w:val="20"/>
          <w:u w:val="single"/>
        </w:rPr>
      </w:pPr>
      <w:r>
        <w:rPr>
          <w:b/>
          <w:sz w:val="20"/>
          <w:szCs w:val="20"/>
          <w:u w:val="single"/>
        </w:rPr>
        <w:t>Faculty Resource Needs</w:t>
      </w:r>
    </w:p>
    <w:p w:rsidR="000068E7" w:rsidRDefault="00E22C1F">
      <w:pPr>
        <w:spacing w:after="0" w:line="276" w:lineRule="auto"/>
        <w:ind w:left="640" w:right="380" w:firstLine="0"/>
        <w:rPr>
          <w:i/>
          <w:sz w:val="20"/>
          <w:szCs w:val="20"/>
        </w:rPr>
      </w:pPr>
      <w:r>
        <w:rPr>
          <w:i/>
          <w:sz w:val="20"/>
          <w:szCs w:val="20"/>
        </w:rPr>
        <w:t>Contact Person: Alicia Munoz (</w:t>
      </w:r>
      <w:r>
        <w:rPr>
          <w:i/>
          <w:color w:val="1155CC"/>
          <w:sz w:val="20"/>
          <w:szCs w:val="20"/>
        </w:rPr>
        <w:t>alicia.munoz@gcccd.edu</w:t>
      </w:r>
      <w:r>
        <w:rPr>
          <w:i/>
          <w:sz w:val="20"/>
          <w:szCs w:val="20"/>
        </w:rPr>
        <w:t>)</w:t>
      </w:r>
    </w:p>
    <w:p w:rsidR="000068E7" w:rsidRDefault="00E22C1F">
      <w:pPr>
        <w:spacing w:after="0" w:line="276" w:lineRule="auto"/>
        <w:ind w:left="640" w:right="380" w:firstLine="0"/>
        <w:rPr>
          <w:b/>
          <w:i/>
          <w:sz w:val="20"/>
          <w:szCs w:val="20"/>
        </w:rPr>
      </w:pPr>
      <w:r>
        <w:rPr>
          <w:b/>
          <w:i/>
          <w:sz w:val="20"/>
          <w:szCs w:val="20"/>
        </w:rPr>
        <w:t>Link to Faculty Staff Request Form- One form must be submitted for each request</w:t>
      </w:r>
    </w:p>
    <w:p w:rsidR="000068E7" w:rsidRDefault="00E22C1F">
      <w:pPr>
        <w:spacing w:after="0" w:line="276" w:lineRule="auto"/>
        <w:ind w:left="640" w:right="380" w:firstLine="0"/>
        <w:rPr>
          <w:b/>
          <w:i/>
          <w:sz w:val="20"/>
          <w:szCs w:val="20"/>
        </w:rPr>
      </w:pPr>
      <w:r>
        <w:rPr>
          <w:b/>
          <w:i/>
          <w:sz w:val="20"/>
          <w:szCs w:val="20"/>
        </w:rPr>
        <w:t xml:space="preserve"> </w:t>
      </w:r>
    </w:p>
    <w:p w:rsidR="000068E7" w:rsidRDefault="00E22C1F">
      <w:pPr>
        <w:spacing w:after="0" w:line="276" w:lineRule="auto"/>
        <w:ind w:left="480" w:right="380" w:hanging="20"/>
        <w:rPr>
          <w:i/>
          <w:sz w:val="20"/>
          <w:szCs w:val="20"/>
        </w:rPr>
      </w:pPr>
      <w:r>
        <w:rPr>
          <w:i/>
          <w:sz w:val="20"/>
          <w:szCs w:val="20"/>
        </w:rPr>
        <w:t>Please submit an electronic Faculty Position Request Form for each position your department is requesting. A copy of the request form is posted to the</w:t>
      </w:r>
      <w:hyperlink r:id="rId13">
        <w:r>
          <w:rPr>
            <w:i/>
            <w:sz w:val="20"/>
            <w:szCs w:val="20"/>
          </w:rPr>
          <w:t xml:space="preserve"> </w:t>
        </w:r>
      </w:hyperlink>
      <w:hyperlink r:id="rId14">
        <w:r>
          <w:rPr>
            <w:i/>
            <w:color w:val="1155CC"/>
            <w:sz w:val="20"/>
            <w:szCs w:val="20"/>
            <w:u w:val="single"/>
          </w:rPr>
          <w:t>Program Review webpage</w:t>
        </w:r>
      </w:hyperlink>
      <w:r>
        <w:rPr>
          <w:i/>
          <w:sz w:val="20"/>
          <w:szCs w:val="20"/>
        </w:rPr>
        <w:t xml:space="preserve"> (under the Staffing Request Information menu) for planning purposes.</w:t>
      </w:r>
    </w:p>
    <w:p w:rsidR="000068E7" w:rsidRDefault="00E22C1F">
      <w:pPr>
        <w:spacing w:before="240" w:after="0" w:line="276" w:lineRule="auto"/>
        <w:ind w:left="0" w:firstLine="0"/>
        <w:rPr>
          <w:b/>
          <w:sz w:val="20"/>
          <w:szCs w:val="20"/>
          <w:u w:val="single"/>
        </w:rPr>
      </w:pPr>
      <w:r>
        <w:rPr>
          <w:sz w:val="20"/>
          <w:szCs w:val="20"/>
        </w:rPr>
        <w:t xml:space="preserve"> </w:t>
      </w:r>
      <w:r>
        <w:rPr>
          <w:b/>
          <w:sz w:val="20"/>
          <w:szCs w:val="20"/>
          <w:u w:val="single"/>
        </w:rPr>
        <w:t>Classified Staff Resource Needs</w:t>
      </w:r>
    </w:p>
    <w:p w:rsidR="000068E7" w:rsidRDefault="00E22C1F">
      <w:pPr>
        <w:spacing w:before="240" w:after="0" w:line="276" w:lineRule="auto"/>
        <w:ind w:left="0" w:firstLine="0"/>
        <w:rPr>
          <w:i/>
          <w:color w:val="1155CC"/>
          <w:sz w:val="20"/>
          <w:szCs w:val="20"/>
        </w:rPr>
      </w:pPr>
      <w:r>
        <w:rPr>
          <w:i/>
          <w:sz w:val="20"/>
          <w:szCs w:val="20"/>
        </w:rPr>
        <w:t xml:space="preserve">Contact Person: Jessica Robinson </w:t>
      </w:r>
      <w:r>
        <w:rPr>
          <w:i/>
          <w:color w:val="1155CC"/>
          <w:sz w:val="20"/>
          <w:szCs w:val="20"/>
        </w:rPr>
        <w:t>jessica.robinson@gcccd.edu</w:t>
      </w:r>
    </w:p>
    <w:p w:rsidR="000068E7" w:rsidRDefault="00E22C1F">
      <w:pPr>
        <w:spacing w:before="240" w:after="240" w:line="204" w:lineRule="auto"/>
        <w:ind w:left="0" w:firstLine="0"/>
        <w:rPr>
          <w:b/>
          <w:i/>
          <w:sz w:val="20"/>
          <w:szCs w:val="20"/>
        </w:rPr>
      </w:pPr>
      <w:r>
        <w:rPr>
          <w:b/>
          <w:i/>
          <w:sz w:val="20"/>
          <w:szCs w:val="20"/>
        </w:rPr>
        <w:t>Link to Classified Position Request Form- One form must be submitted for each request</w:t>
      </w:r>
    </w:p>
    <w:p w:rsidR="000068E7" w:rsidRDefault="00E22C1F">
      <w:pPr>
        <w:ind w:left="560" w:hanging="20"/>
        <w:rPr>
          <w:i/>
          <w:sz w:val="20"/>
          <w:szCs w:val="20"/>
        </w:rPr>
      </w:pPr>
      <w:r>
        <w:rPr>
          <w:i/>
          <w:sz w:val="20"/>
          <w:szCs w:val="20"/>
        </w:rPr>
        <w:t>Please submit an electronic Classified Position Request Form for each position your department is requesting. A copy of the request form is posted to the</w:t>
      </w:r>
      <w:hyperlink r:id="rId15">
        <w:r>
          <w:rPr>
            <w:i/>
            <w:sz w:val="20"/>
            <w:szCs w:val="20"/>
          </w:rPr>
          <w:t xml:space="preserve"> </w:t>
        </w:r>
      </w:hyperlink>
      <w:hyperlink r:id="rId16">
        <w:r>
          <w:rPr>
            <w:i/>
            <w:color w:val="1155CC"/>
            <w:sz w:val="20"/>
            <w:szCs w:val="20"/>
            <w:u w:val="single"/>
          </w:rPr>
          <w:t>Program Review webpage</w:t>
        </w:r>
      </w:hyperlink>
      <w:r>
        <w:rPr>
          <w:i/>
          <w:sz w:val="20"/>
          <w:szCs w:val="20"/>
        </w:rPr>
        <w:t xml:space="preserve"> (under the Staffing Request Information menu) for planning purposes.</w:t>
      </w:r>
    </w:p>
    <w:p w:rsidR="000068E7" w:rsidRDefault="00E22C1F">
      <w:pPr>
        <w:spacing w:after="0" w:line="276" w:lineRule="auto"/>
        <w:ind w:left="0" w:firstLine="0"/>
        <w:rPr>
          <w:b/>
          <w:sz w:val="20"/>
          <w:szCs w:val="20"/>
          <w:u w:val="single"/>
        </w:rPr>
      </w:pPr>
      <w:r>
        <w:rPr>
          <w:b/>
          <w:sz w:val="20"/>
          <w:szCs w:val="20"/>
          <w:u w:val="single"/>
        </w:rPr>
        <w:t>Technology Resource Needs</w:t>
      </w:r>
    </w:p>
    <w:p w:rsidR="000068E7" w:rsidRDefault="00E22C1F">
      <w:pPr>
        <w:spacing w:after="0" w:line="276" w:lineRule="auto"/>
        <w:ind w:left="1620" w:hanging="540"/>
        <w:rPr>
          <w:i/>
          <w:sz w:val="20"/>
          <w:szCs w:val="20"/>
        </w:rPr>
      </w:pPr>
      <w:r>
        <w:rPr>
          <w:i/>
          <w:sz w:val="20"/>
          <w:szCs w:val="20"/>
        </w:rPr>
        <w:t>Contact Person:  Jodi Reed (</w:t>
      </w:r>
      <w:r>
        <w:rPr>
          <w:i/>
          <w:color w:val="1155CC"/>
          <w:sz w:val="20"/>
          <w:szCs w:val="20"/>
        </w:rPr>
        <w:t>jodi.reed@gcccd.edu</w:t>
      </w:r>
      <w:r>
        <w:rPr>
          <w:i/>
          <w:sz w:val="20"/>
          <w:szCs w:val="20"/>
        </w:rPr>
        <w:t>)</w:t>
      </w:r>
    </w:p>
    <w:p w:rsidR="000068E7" w:rsidRDefault="00E22C1F">
      <w:pPr>
        <w:spacing w:after="0" w:line="276" w:lineRule="auto"/>
        <w:ind w:left="540" w:firstLine="0"/>
        <w:rPr>
          <w:b/>
          <w:i/>
          <w:sz w:val="20"/>
          <w:szCs w:val="20"/>
        </w:rPr>
      </w:pPr>
      <w:r>
        <w:rPr>
          <w:b/>
          <w:i/>
          <w:sz w:val="20"/>
          <w:szCs w:val="20"/>
        </w:rPr>
        <w:t>Link to Technology Request Form- One form must be submitted for each request</w:t>
      </w:r>
    </w:p>
    <w:p w:rsidR="000068E7" w:rsidRDefault="00E22C1F">
      <w:pPr>
        <w:spacing w:after="0" w:line="276" w:lineRule="auto"/>
        <w:ind w:left="1080" w:hanging="540"/>
        <w:rPr>
          <w:b/>
          <w:sz w:val="20"/>
          <w:szCs w:val="20"/>
        </w:rPr>
      </w:pPr>
      <w:r>
        <w:rPr>
          <w:b/>
          <w:sz w:val="20"/>
          <w:szCs w:val="20"/>
        </w:rPr>
        <w:t xml:space="preserve"> </w:t>
      </w:r>
    </w:p>
    <w:p w:rsidR="000068E7" w:rsidRDefault="00E22C1F">
      <w:pPr>
        <w:spacing w:after="0" w:line="276" w:lineRule="auto"/>
        <w:ind w:left="0" w:firstLine="0"/>
        <w:rPr>
          <w:b/>
          <w:sz w:val="20"/>
          <w:szCs w:val="20"/>
          <w:u w:val="single"/>
        </w:rPr>
      </w:pPr>
      <w:r>
        <w:rPr>
          <w:b/>
          <w:sz w:val="20"/>
          <w:szCs w:val="20"/>
          <w:u w:val="single"/>
        </w:rPr>
        <w:t>Supplies, Equipment &amp; Other Resource Needs</w:t>
      </w:r>
    </w:p>
    <w:p w:rsidR="000068E7" w:rsidRDefault="00E22C1F">
      <w:pPr>
        <w:spacing w:after="0" w:line="276" w:lineRule="auto"/>
        <w:ind w:left="1620" w:hanging="540"/>
        <w:rPr>
          <w:i/>
          <w:sz w:val="20"/>
          <w:szCs w:val="20"/>
        </w:rPr>
      </w:pPr>
      <w:r>
        <w:rPr>
          <w:i/>
          <w:sz w:val="20"/>
          <w:szCs w:val="20"/>
        </w:rPr>
        <w:t>Contact Person:  Nicole Salgado (</w:t>
      </w:r>
      <w:r>
        <w:rPr>
          <w:i/>
          <w:color w:val="1155CC"/>
          <w:sz w:val="20"/>
          <w:szCs w:val="20"/>
        </w:rPr>
        <w:t>nicole.salgado@gcccd.edu</w:t>
      </w:r>
      <w:r>
        <w:rPr>
          <w:i/>
          <w:sz w:val="20"/>
          <w:szCs w:val="20"/>
        </w:rPr>
        <w:t>)</w:t>
      </w:r>
    </w:p>
    <w:p w:rsidR="000068E7" w:rsidRDefault="00E22C1F">
      <w:pPr>
        <w:spacing w:after="0" w:line="276" w:lineRule="auto"/>
        <w:ind w:left="1620" w:hanging="540"/>
        <w:rPr>
          <w:b/>
          <w:i/>
          <w:sz w:val="20"/>
          <w:szCs w:val="20"/>
        </w:rPr>
      </w:pPr>
      <w:r>
        <w:rPr>
          <w:b/>
          <w:i/>
          <w:sz w:val="20"/>
          <w:szCs w:val="20"/>
        </w:rPr>
        <w:t>Link to Supplies, Equipment &amp; Other Resources Request Form-One form must be submitted for each request</w:t>
      </w:r>
    </w:p>
    <w:p w:rsidR="000068E7" w:rsidRDefault="00E22C1F">
      <w:pPr>
        <w:spacing w:after="0" w:line="276" w:lineRule="auto"/>
        <w:ind w:left="1080" w:hanging="540"/>
        <w:rPr>
          <w:b/>
          <w:sz w:val="20"/>
          <w:szCs w:val="20"/>
        </w:rPr>
      </w:pPr>
      <w:r>
        <w:rPr>
          <w:b/>
          <w:sz w:val="20"/>
          <w:szCs w:val="20"/>
        </w:rPr>
        <w:t xml:space="preserve"> </w:t>
      </w:r>
    </w:p>
    <w:p w:rsidR="000068E7" w:rsidRDefault="00E22C1F">
      <w:pPr>
        <w:spacing w:after="0" w:line="276" w:lineRule="auto"/>
        <w:ind w:left="0" w:firstLine="0"/>
        <w:rPr>
          <w:b/>
          <w:sz w:val="20"/>
          <w:szCs w:val="20"/>
          <w:u w:val="single"/>
        </w:rPr>
      </w:pPr>
      <w:r>
        <w:rPr>
          <w:b/>
          <w:sz w:val="20"/>
          <w:szCs w:val="20"/>
          <w:u w:val="single"/>
        </w:rPr>
        <w:t>Facilities Resource Needs</w:t>
      </w:r>
    </w:p>
    <w:p w:rsidR="000068E7" w:rsidRDefault="00E22C1F">
      <w:pPr>
        <w:spacing w:after="0" w:line="276" w:lineRule="auto"/>
        <w:ind w:left="1080" w:hanging="540"/>
        <w:rPr>
          <w:i/>
          <w:sz w:val="20"/>
          <w:szCs w:val="20"/>
        </w:rPr>
      </w:pPr>
      <w:r>
        <w:rPr>
          <w:i/>
          <w:sz w:val="20"/>
          <w:szCs w:val="20"/>
        </w:rPr>
        <w:t xml:space="preserve">       </w:t>
      </w:r>
      <w:r>
        <w:rPr>
          <w:i/>
          <w:sz w:val="20"/>
          <w:szCs w:val="20"/>
        </w:rPr>
        <w:tab/>
        <w:t>Contact Person:  Francisco Gonzales (</w:t>
      </w:r>
      <w:r>
        <w:rPr>
          <w:i/>
          <w:color w:val="0563C1"/>
          <w:sz w:val="20"/>
          <w:szCs w:val="20"/>
        </w:rPr>
        <w:t>francisco.gonzalez@gcccd.edu</w:t>
      </w:r>
      <w:r>
        <w:rPr>
          <w:i/>
          <w:sz w:val="20"/>
          <w:szCs w:val="20"/>
        </w:rPr>
        <w:t>)</w:t>
      </w:r>
    </w:p>
    <w:p w:rsidR="000068E7" w:rsidRDefault="00E22C1F">
      <w:pPr>
        <w:spacing w:after="0" w:line="276" w:lineRule="auto"/>
        <w:ind w:left="1080" w:hanging="540"/>
        <w:rPr>
          <w:b/>
          <w:i/>
          <w:sz w:val="20"/>
          <w:szCs w:val="20"/>
        </w:rPr>
      </w:pPr>
      <w:r>
        <w:rPr>
          <w:i/>
          <w:sz w:val="20"/>
          <w:szCs w:val="20"/>
        </w:rPr>
        <w:t xml:space="preserve">     </w:t>
      </w:r>
      <w:r>
        <w:rPr>
          <w:i/>
          <w:sz w:val="20"/>
          <w:szCs w:val="20"/>
        </w:rPr>
        <w:tab/>
      </w:r>
      <w:r>
        <w:rPr>
          <w:b/>
          <w:i/>
          <w:sz w:val="20"/>
          <w:szCs w:val="20"/>
        </w:rPr>
        <w:t>Link to Facilities Request Form- One form must be submitted for each request</w:t>
      </w:r>
    </w:p>
    <w:p w:rsidR="000068E7" w:rsidRDefault="000068E7">
      <w:pPr>
        <w:spacing w:after="0" w:line="276" w:lineRule="auto"/>
        <w:ind w:left="0" w:firstLine="0"/>
        <w:rPr>
          <w:sz w:val="20"/>
          <w:szCs w:val="20"/>
        </w:rPr>
      </w:pPr>
    </w:p>
    <w:p w:rsidR="000068E7" w:rsidRDefault="00E22C1F">
      <w:pPr>
        <w:spacing w:after="0" w:line="276" w:lineRule="auto"/>
        <w:ind w:left="0" w:firstLine="0"/>
        <w:rPr>
          <w:b/>
          <w:sz w:val="20"/>
          <w:szCs w:val="20"/>
        </w:rPr>
      </w:pPr>
      <w:r>
        <w:rPr>
          <w:b/>
          <w:sz w:val="20"/>
          <w:szCs w:val="20"/>
        </w:rPr>
        <w:t>Have you completed all of the other sections of this program review?</w:t>
      </w:r>
    </w:p>
    <w:p w:rsidR="000068E7" w:rsidRDefault="00E22C1F">
      <w:pPr>
        <w:spacing w:after="0" w:line="276" w:lineRule="auto"/>
        <w:ind w:left="820" w:firstLine="0"/>
        <w:rPr>
          <w:sz w:val="20"/>
          <w:szCs w:val="20"/>
        </w:rPr>
      </w:pPr>
      <w:r>
        <w:rPr>
          <w:rFonts w:ascii="MS Gothic" w:eastAsia="MS Gothic" w:hAnsi="MS Gothic" w:cs="MS Gothic"/>
          <w:sz w:val="20"/>
          <w:szCs w:val="20"/>
        </w:rPr>
        <w:t>☐</w:t>
      </w:r>
      <w:r>
        <w:rPr>
          <w:sz w:val="20"/>
          <w:szCs w:val="20"/>
        </w:rPr>
        <w:t xml:space="preserve"> Yes             </w:t>
      </w:r>
      <w:r>
        <w:rPr>
          <w:sz w:val="20"/>
          <w:szCs w:val="20"/>
        </w:rPr>
        <w:tab/>
      </w:r>
      <w:r>
        <w:rPr>
          <w:rFonts w:ascii="MS Gothic" w:eastAsia="MS Gothic" w:hAnsi="MS Gothic" w:cs="MS Gothic"/>
          <w:sz w:val="20"/>
          <w:szCs w:val="20"/>
        </w:rPr>
        <w:t>☐</w:t>
      </w:r>
      <w:r>
        <w:rPr>
          <w:sz w:val="20"/>
          <w:szCs w:val="20"/>
        </w:rPr>
        <w:t xml:space="preserve"> No</w:t>
      </w:r>
    </w:p>
    <w:p w:rsidR="000068E7" w:rsidRDefault="00E22C1F">
      <w:pPr>
        <w:spacing w:before="240" w:after="240"/>
        <w:ind w:left="820" w:firstLine="0"/>
        <w:rPr>
          <w:sz w:val="20"/>
          <w:szCs w:val="20"/>
        </w:rPr>
      </w:pPr>
      <w:r>
        <w:rPr>
          <w:sz w:val="20"/>
          <w:szCs w:val="20"/>
        </w:rPr>
        <w:t xml:space="preserve"> </w:t>
      </w:r>
    </w:p>
    <w:p w:rsidR="000068E7" w:rsidRDefault="00E22C1F">
      <w:pPr>
        <w:spacing w:after="0" w:line="276" w:lineRule="auto"/>
        <w:ind w:left="460" w:firstLine="0"/>
        <w:rPr>
          <w:sz w:val="20"/>
          <w:szCs w:val="20"/>
        </w:rPr>
      </w:pPr>
      <w:r>
        <w:rPr>
          <w:sz w:val="20"/>
          <w:szCs w:val="20"/>
        </w:rPr>
        <w:t xml:space="preserve"> </w:t>
      </w:r>
    </w:p>
    <w:p w:rsidR="000068E7" w:rsidRDefault="000068E7">
      <w:pPr>
        <w:pBdr>
          <w:top w:val="nil"/>
          <w:left w:val="nil"/>
          <w:bottom w:val="nil"/>
          <w:right w:val="nil"/>
          <w:between w:val="nil"/>
        </w:pBdr>
        <w:ind w:left="811" w:firstLine="0"/>
        <w:rPr>
          <w:b/>
          <w:sz w:val="22"/>
          <w:szCs w:val="22"/>
        </w:rPr>
      </w:pPr>
    </w:p>
    <w:sectPr w:rsidR="000068E7">
      <w:headerReference w:type="even" r:id="rId17"/>
      <w:headerReference w:type="default" r:id="rId18"/>
      <w:footerReference w:type="even" r:id="rId19"/>
      <w:footerReference w:type="default" r:id="rId20"/>
      <w:headerReference w:type="first" r:id="rId21"/>
      <w:footerReference w:type="first" r:id="rId22"/>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8BB" w:rsidRDefault="005568BB">
      <w:pPr>
        <w:spacing w:after="0" w:line="240" w:lineRule="auto"/>
      </w:pPr>
      <w:r>
        <w:separator/>
      </w:r>
    </w:p>
  </w:endnote>
  <w:endnote w:type="continuationSeparator" w:id="0">
    <w:p w:rsidR="005568BB" w:rsidRDefault="0055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Arial Rounde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E7" w:rsidRDefault="000068E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E7" w:rsidRDefault="00E22C1F">
    <w:pPr>
      <w:pBdr>
        <w:top w:val="nil"/>
        <w:left w:val="nil"/>
        <w:bottom w:val="nil"/>
        <w:right w:val="nil"/>
        <w:between w:val="nil"/>
      </w:pBdr>
      <w:tabs>
        <w:tab w:val="center" w:pos="4680"/>
        <w:tab w:val="right" w:pos="9360"/>
      </w:tabs>
      <w:spacing w:after="0" w:line="240" w:lineRule="auto"/>
      <w:ind w:left="0" w:firstLine="0"/>
    </w:pPr>
    <w:r>
      <w:rPr>
        <w:color w:val="000000"/>
      </w:rPr>
      <w:t>PRSC Review 1</w:t>
    </w:r>
    <w:r>
      <w:rPr>
        <w:color w:val="000000"/>
        <w:vertAlign w:val="superscript"/>
      </w:rPr>
      <w:t>st</w:t>
    </w:r>
    <w:r>
      <w:rPr>
        <w:color w:val="000000"/>
      </w:rPr>
      <w:t xml:space="preserve"> Read:   4/21/2022      2</w:t>
    </w:r>
    <w:r>
      <w:rPr>
        <w:color w:val="000000"/>
        <w:vertAlign w:val="superscript"/>
      </w:rPr>
      <w:t>nd</w:t>
    </w:r>
    <w:r>
      <w:rPr>
        <w:color w:val="000000"/>
      </w:rPr>
      <w:t xml:space="preserve"> Read/Approval: 5/5/2022 </w:t>
    </w:r>
  </w:p>
  <w:p w:rsidR="000068E7" w:rsidRDefault="00E22C1F">
    <w:pPr>
      <w:pBdr>
        <w:top w:val="nil"/>
        <w:left w:val="nil"/>
        <w:bottom w:val="nil"/>
        <w:right w:val="nil"/>
        <w:between w:val="nil"/>
      </w:pBdr>
      <w:tabs>
        <w:tab w:val="center" w:pos="4680"/>
        <w:tab w:val="right" w:pos="9360"/>
      </w:tabs>
      <w:spacing w:after="0" w:line="240" w:lineRule="auto"/>
      <w:ind w:left="0" w:firstLine="0"/>
      <w:rPr>
        <w:color w:val="000000"/>
      </w:rPr>
    </w:pPr>
    <w:r>
      <w:rPr>
        <w:color w:val="000000"/>
      </w:rPr>
      <w:t>IEC Review: 4/25/2022    OAC Review/Update</w:t>
    </w:r>
    <w:r>
      <w:t>: 5//2022</w:t>
    </w:r>
  </w:p>
  <w:p w:rsidR="000068E7" w:rsidRDefault="00E22C1F">
    <w:pPr>
      <w:pBdr>
        <w:top w:val="nil"/>
        <w:left w:val="nil"/>
        <w:bottom w:val="nil"/>
        <w:right w:val="nil"/>
        <w:between w:val="nil"/>
      </w:pBdr>
      <w:tabs>
        <w:tab w:val="center" w:pos="4680"/>
        <w:tab w:val="right" w:pos="9360"/>
      </w:tabs>
      <w:spacing w:after="0" w:line="240" w:lineRule="auto"/>
      <w:ind w:left="0" w:firstLine="0"/>
      <w:rPr>
        <w:color w:val="000000"/>
      </w:rPr>
    </w:pPr>
    <w:r>
      <w:rPr>
        <w:color w:val="000000"/>
      </w:rPr>
      <w:t>Academic Senate 1</w:t>
    </w:r>
    <w:r>
      <w:rPr>
        <w:color w:val="000000"/>
        <w:vertAlign w:val="superscript"/>
      </w:rPr>
      <w:t>st</w:t>
    </w:r>
    <w:r>
      <w:rPr>
        <w:color w:val="000000"/>
      </w:rPr>
      <w:t xml:space="preserve"> Read: 5/12/2022    2</w:t>
    </w:r>
    <w:r>
      <w:rPr>
        <w:color w:val="000000"/>
        <w:vertAlign w:val="superscript"/>
      </w:rPr>
      <w:t>nd</w:t>
    </w:r>
    <w:r>
      <w:rPr>
        <w:color w:val="000000"/>
      </w:rPr>
      <w:t xml:space="preserve"> Read/Endorsed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E7" w:rsidRDefault="000068E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8BB" w:rsidRDefault="005568BB">
      <w:pPr>
        <w:spacing w:after="0" w:line="240" w:lineRule="auto"/>
      </w:pPr>
      <w:r>
        <w:separator/>
      </w:r>
    </w:p>
  </w:footnote>
  <w:footnote w:type="continuationSeparator" w:id="0">
    <w:p w:rsidR="005568BB" w:rsidRDefault="00556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E7" w:rsidRDefault="00E22C1F">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8923789" cy="8923789"/>
              <wp:effectExtent l="0" t="0" r="0" b="0"/>
              <wp:wrapNone/>
              <wp:docPr id="312" name="Rectangle 312"/>
              <wp:cNvGraphicFramePr/>
              <a:graphic xmlns:a="http://schemas.openxmlformats.org/drawingml/2006/main">
                <a:graphicData uri="http://schemas.microsoft.com/office/word/2010/wordprocessingShape">
                  <wps:wsp>
                    <wps:cNvSpPr/>
                    <wps:spPr>
                      <a:xfrm rot="-2700000">
                        <a:off x="1078165" y="3602200"/>
                        <a:ext cx="8535670" cy="355600"/>
                      </a:xfrm>
                      <a:prstGeom prst="rect">
                        <a:avLst/>
                      </a:prstGeom>
                      <a:noFill/>
                      <a:ln>
                        <a:noFill/>
                      </a:ln>
                    </wps:spPr>
                    <wps:txbx>
                      <w:txbxContent>
                        <w:p w:rsidR="000068E7" w:rsidRDefault="00E22C1F">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923789" cy="8923789"/>
              <wp:effectExtent b="0" l="0" r="0" t="0"/>
              <wp:wrapNone/>
              <wp:docPr id="3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923789" cy="8923789"/>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E7" w:rsidRDefault="000068E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E7" w:rsidRDefault="00E22C1F">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8923789" cy="8923789"/>
              <wp:effectExtent l="0" t="0" r="0" b="0"/>
              <wp:wrapNone/>
              <wp:docPr id="311" name="Rectangle 311"/>
              <wp:cNvGraphicFramePr/>
              <a:graphic xmlns:a="http://schemas.openxmlformats.org/drawingml/2006/main">
                <a:graphicData uri="http://schemas.microsoft.com/office/word/2010/wordprocessingShape">
                  <wps:wsp>
                    <wps:cNvSpPr/>
                    <wps:spPr>
                      <a:xfrm rot="-2700000">
                        <a:off x="1078165" y="3602200"/>
                        <a:ext cx="8535670" cy="355600"/>
                      </a:xfrm>
                      <a:prstGeom prst="rect">
                        <a:avLst/>
                      </a:prstGeom>
                      <a:noFill/>
                      <a:ln>
                        <a:noFill/>
                      </a:ln>
                    </wps:spPr>
                    <wps:txbx>
                      <w:txbxContent>
                        <w:p w:rsidR="000068E7" w:rsidRDefault="00E22C1F">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923789" cy="8923789"/>
              <wp:effectExtent b="0" l="0" r="0" t="0"/>
              <wp:wrapNone/>
              <wp:docPr id="3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923789" cy="8923789"/>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75FD8"/>
    <w:multiLevelType w:val="multilevel"/>
    <w:tmpl w:val="498E60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359B28DF"/>
    <w:multiLevelType w:val="multilevel"/>
    <w:tmpl w:val="3A5673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32559D0"/>
    <w:multiLevelType w:val="multilevel"/>
    <w:tmpl w:val="962C7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2F7A73"/>
    <w:multiLevelType w:val="multilevel"/>
    <w:tmpl w:val="DB4CB5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763823DF"/>
    <w:multiLevelType w:val="multilevel"/>
    <w:tmpl w:val="C70E1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E7"/>
    <w:rsid w:val="000068E7"/>
    <w:rsid w:val="003F00EC"/>
    <w:rsid w:val="005568BB"/>
    <w:rsid w:val="009B3B42"/>
    <w:rsid w:val="00A9327D"/>
    <w:rsid w:val="00BD1702"/>
    <w:rsid w:val="00E2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DBBCABC-D108-4751-AFDC-A5D5923A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34"/>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about-cuyamaca-college/planning/program-review.ph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uyamaca.edu/about-cuyamaca-college/our-vision-mission-and-valu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uyamaca.edu/about-cuyamaca-college/planning/program-review.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Nz1zdJAdL_bzQ3z8ACXj5xzznOhYZx0I/edit?usp=sharing&amp;ouid=113087740607092468438&amp;rtpof=true&amp;sd=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uyamaca.edu/about-cuyamaca-college/planning/program-review.php" TargetMode="External"/><Relationship Id="rId23" Type="http://schemas.openxmlformats.org/officeDocument/2006/relationships/fontTable" Target="fontTable.xml"/><Relationship Id="rId10" Type="http://schemas.openxmlformats.org/officeDocument/2006/relationships/hyperlink" Target="mailto:Brianna.Hays@gcccd.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yamaca.edu/about-cuyamaca-college/our-vision-mission-and-values/index.php" TargetMode="External"/><Relationship Id="rId14" Type="http://schemas.openxmlformats.org/officeDocument/2006/relationships/hyperlink" Target="https://www.cuyamaca.edu/about-cuyamaca-college/planning/program-review.php"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mRw8D5fg6Z0bdN6ZfLSkooec/Q==">AMUW2mVhRxwhD95ft0hC18q2HMaacmVCbvFjqs74B/VEFM3VjgXz+P6s9ob7Ih58QgdEQhVuQaS6+qSlpTTDNAWpYvco8UEzwC86ZzW4YfB7zTDPDTFVIim1iuAWm7aR1wRzuuE98wqUixKqjFDjx23fCv5kN5gBlsYyDiU8NTGiXkTUO4v9jhk=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Brianna Hays</cp:lastModifiedBy>
  <cp:revision>4</cp:revision>
  <dcterms:created xsi:type="dcterms:W3CDTF">2022-05-17T16:54:00Z</dcterms:created>
  <dcterms:modified xsi:type="dcterms:W3CDTF">2022-07-19T20:02:00Z</dcterms:modified>
</cp:coreProperties>
</file>