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rFonts w:ascii="Cambria" w:cs="Cambria" w:eastAsia="Cambria" w:hAnsi="Cambria"/>
          <w:b w:val="1"/>
          <w:sz w:val="48"/>
          <w:szCs w:val="48"/>
        </w:rPr>
      </w:pPr>
      <w:bookmarkStart w:colFirst="0" w:colLast="0" w:name="_lyw0tynu2tb2" w:id="0"/>
      <w:bookmarkEnd w:id="0"/>
      <w:r w:rsidDel="00000000" w:rsidR="00000000" w:rsidRPr="00000000">
        <w:rPr>
          <w:rFonts w:ascii="Cambria" w:cs="Cambria" w:eastAsia="Cambria" w:hAnsi="Cambria"/>
          <w:b w:val="1"/>
          <w:sz w:val="48"/>
          <w:szCs w:val="48"/>
          <w:rtl w:val="0"/>
        </w:rPr>
        <w:t xml:space="preserve">SLO Assessment Plan</w:t>
      </w:r>
    </w:p>
    <w:p w:rsidR="00000000" w:rsidDel="00000000" w:rsidP="00000000" w:rsidRDefault="00000000" w:rsidRPr="00000000" w14:paraId="00000001">
      <w:pPr>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2">
      <w:pPr>
        <w:contextualSpacing w:val="0"/>
        <w:rPr>
          <w:rFonts w:ascii="Cambria" w:cs="Cambria" w:eastAsia="Cambria" w:hAnsi="Cambria"/>
        </w:rPr>
      </w:pPr>
      <w:r w:rsidDel="00000000" w:rsidR="00000000" w:rsidRPr="00000000">
        <w:rPr>
          <w:rFonts w:ascii="Cambria" w:cs="Cambria" w:eastAsia="Cambria" w:hAnsi="Cambria"/>
          <w:rtl w:val="0"/>
        </w:rPr>
        <w:t xml:space="preserve">SLOs need to be assessed once every 4 years (minimum). We encourage department chairs and coordinators to create an SLO Assessment Plan that maps onto your department’s comprehensive review cycle. One recommendation is to assess all SLOs in all courses in your department over a span of three years, and then use the fourth year to assess PLOs,  reflect on data, and develop program adjustments</w:t>
      </w:r>
      <w:r w:rsidDel="00000000" w:rsidR="00000000" w:rsidRPr="00000000">
        <w:rPr>
          <w:rFonts w:ascii="Cambria" w:cs="Cambria" w:eastAsia="Cambria" w:hAnsi="Cambria"/>
          <w:rtl w:val="0"/>
        </w:rPr>
        <w:t xml:space="preserve"> in tandem with writing the comprehensive program review</w:t>
      </w:r>
      <w:r w:rsidDel="00000000" w:rsidR="00000000" w:rsidRPr="00000000">
        <w:rPr>
          <w:rFonts w:ascii="Cambria" w:cs="Cambria" w:eastAsia="Cambria" w:hAnsi="Cambria"/>
          <w:rtl w:val="0"/>
        </w:rPr>
        <w:t xml:space="preserve">.</w:t>
      </w:r>
    </w:p>
    <w:p w:rsidR="00000000" w:rsidDel="00000000" w:rsidP="00000000" w:rsidRDefault="00000000" w:rsidRPr="00000000" w14:paraId="00000003">
      <w:pPr>
        <w:contextualSpacing w:val="0"/>
        <w:rPr>
          <w:rFonts w:ascii="Cambria" w:cs="Cambria" w:eastAsia="Cambria" w:hAnsi="Cambria"/>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contextualSpacing w:val="0"/>
              <w:rPr>
                <w:rFonts w:ascii="Cambria" w:cs="Cambria" w:eastAsia="Cambria" w:hAnsi="Cambria"/>
              </w:rPr>
            </w:pPr>
            <w:r w:rsidDel="00000000" w:rsidR="00000000" w:rsidRPr="00000000">
              <w:rPr>
                <w:rFonts w:ascii="Cambria" w:cs="Cambria" w:eastAsia="Cambria" w:hAnsi="Cambria"/>
                <w:rtl w:val="0"/>
              </w:rPr>
              <w:t xml:space="preserve">According to updated ACCJC guidelines and norms, is recommended that:</w:t>
            </w:r>
          </w:p>
          <w:p w:rsidR="00000000" w:rsidDel="00000000" w:rsidP="00000000" w:rsidRDefault="00000000" w:rsidRPr="00000000" w14:paraId="00000005">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Each course has a total of 2-5 SLOs.</w:t>
            </w:r>
          </w:p>
          <w:p w:rsidR="00000000" w:rsidDel="00000000" w:rsidP="00000000" w:rsidRDefault="00000000" w:rsidRPr="00000000" w14:paraId="00000006">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All of a course’s SLOs are assessed in a given semester.</w:t>
            </w:r>
          </w:p>
          <w:p w:rsidR="00000000" w:rsidDel="00000000" w:rsidP="00000000" w:rsidRDefault="00000000" w:rsidRPr="00000000" w14:paraId="00000007">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Holistic assessments are used, such as final essays, exams, projects or performances, in their entirety.</w:t>
            </w:r>
          </w:p>
          <w:p w:rsidR="00000000" w:rsidDel="00000000" w:rsidP="00000000" w:rsidRDefault="00000000" w:rsidRPr="00000000" w14:paraId="00000008">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Students are given an opportunity to reflect on their learning and have a voice in the SLO process.</w:t>
            </w:r>
          </w:p>
        </w:tc>
      </w:tr>
    </w:tbl>
    <w:p w:rsidR="00000000" w:rsidDel="00000000" w:rsidP="00000000" w:rsidRDefault="00000000" w:rsidRPr="00000000" w14:paraId="00000009">
      <w:pPr>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A">
      <w:pPr>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B">
      <w:pPr>
        <w:contextualSpacing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Sample SLO Assessment Plan</w:t>
      </w:r>
    </w:p>
    <w:p w:rsidR="00000000" w:rsidDel="00000000" w:rsidP="00000000" w:rsidRDefault="00000000" w:rsidRPr="00000000" w14:paraId="0000000C">
      <w:pPr>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D">
      <w:pPr>
        <w:contextualSpacing w:val="0"/>
        <w:rPr>
          <w:rFonts w:ascii="Cambria" w:cs="Cambria" w:eastAsia="Cambria" w:hAnsi="Cambria"/>
          <w:b w:val="1"/>
        </w:rPr>
      </w:pPr>
      <w:r w:rsidDel="00000000" w:rsidR="00000000" w:rsidRPr="00000000">
        <w:rPr>
          <w:rFonts w:ascii="Cambria" w:cs="Cambria" w:eastAsia="Cambria" w:hAnsi="Cambria"/>
          <w:rtl w:val="0"/>
        </w:rPr>
        <w:t xml:space="preserve">Department: </w:t>
      </w:r>
      <w:r w:rsidDel="00000000" w:rsidR="00000000" w:rsidRPr="00000000">
        <w:rPr>
          <w:rFonts w:ascii="Cambria" w:cs="Cambria" w:eastAsia="Cambria" w:hAnsi="Cambria"/>
          <w:b w:val="1"/>
          <w:rtl w:val="0"/>
        </w:rPr>
        <w:t xml:space="preserve">English</w:t>
      </w:r>
    </w:p>
    <w:p w:rsidR="00000000" w:rsidDel="00000000" w:rsidP="00000000" w:rsidRDefault="00000000" w:rsidRPr="00000000" w14:paraId="0000000E">
      <w:pPr>
        <w:contextualSpacing w:val="0"/>
        <w:rPr>
          <w:rFonts w:ascii="Cambria" w:cs="Cambria" w:eastAsia="Cambria" w:hAnsi="Cambria"/>
        </w:rPr>
      </w:pPr>
      <w:r w:rsidDel="00000000" w:rsidR="00000000" w:rsidRPr="00000000">
        <w:rPr>
          <w:rFonts w:ascii="Cambria" w:cs="Cambria" w:eastAsia="Cambria" w:hAnsi="Cambria"/>
          <w:rtl w:val="0"/>
        </w:rPr>
        <w:t xml:space="preserve">Last Comprehensive Program Review: Spring 2019</w:t>
      </w:r>
    </w:p>
    <w:p w:rsidR="00000000" w:rsidDel="00000000" w:rsidP="00000000" w:rsidRDefault="00000000" w:rsidRPr="00000000" w14:paraId="0000000F">
      <w:pPr>
        <w:contextualSpacing w:val="0"/>
        <w:rPr>
          <w:rFonts w:ascii="Cambria" w:cs="Cambria" w:eastAsia="Cambria" w:hAnsi="Cambria"/>
        </w:rPr>
      </w:pPr>
      <w:r w:rsidDel="00000000" w:rsidR="00000000" w:rsidRPr="00000000">
        <w:rPr>
          <w:rFonts w:ascii="Cambria" w:cs="Cambria" w:eastAsia="Cambria" w:hAnsi="Cambria"/>
          <w:rtl w:val="0"/>
        </w:rPr>
        <w:t xml:space="preserve">Next Comprehensive Program Review: Spring 2023</w:t>
      </w:r>
    </w:p>
    <w:p w:rsidR="00000000" w:rsidDel="00000000" w:rsidP="00000000" w:rsidRDefault="00000000" w:rsidRPr="00000000" w14:paraId="00000010">
      <w:pPr>
        <w:contextualSpacing w:val="0"/>
        <w:rPr>
          <w:rFonts w:ascii="Cambria" w:cs="Cambria" w:eastAsia="Cambria" w:hAnsi="Cambria"/>
        </w:rPr>
      </w:pPr>
      <w:r w:rsidDel="00000000" w:rsidR="00000000" w:rsidRPr="00000000">
        <w:rPr>
          <w:rtl w:val="0"/>
        </w:rPr>
      </w:r>
    </w:p>
    <w:tbl>
      <w:tblPr>
        <w:tblStyle w:val="Table2"/>
        <w:tblW w:w="9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963.75"/>
        <w:gridCol w:w="963.75"/>
        <w:gridCol w:w="963.75"/>
        <w:gridCol w:w="963.75"/>
        <w:gridCol w:w="963.75"/>
        <w:gridCol w:w="963.75"/>
        <w:gridCol w:w="963.75"/>
        <w:gridCol w:w="963.75"/>
        <w:tblGridChange w:id="0">
          <w:tblGrid>
            <w:gridCol w:w="1605"/>
            <w:gridCol w:w="963.75"/>
            <w:gridCol w:w="963.75"/>
            <w:gridCol w:w="963.75"/>
            <w:gridCol w:w="963.75"/>
            <w:gridCol w:w="963.75"/>
            <w:gridCol w:w="963.75"/>
            <w:gridCol w:w="963.75"/>
            <w:gridCol w:w="963.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F19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SP20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F20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SP21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F21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SP22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F22*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SP23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99</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(Accel 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120-20</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(Comp/Coreq)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120</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(Comp)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122</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(Intro to Lit)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124</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(Adv Comp)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126</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(Creative Wr)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151</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(Tutoring)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221 (Brit Lit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222 (Brit Lit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231</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(Am Lit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232</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(Am Lit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270</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(World Lit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271</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(World Lit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ENGL 202** (Film as Lit)</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Assess as 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contextualSpacing w:val="0"/>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contextualSpacing w:val="0"/>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ENGL 217**</w:t>
            </w:r>
          </w:p>
          <w:p w:rsidR="00000000" w:rsidDel="00000000" w:rsidP="00000000" w:rsidRDefault="00000000" w:rsidRPr="00000000" w14:paraId="000000A4">
            <w:pPr>
              <w:widowControl w:val="0"/>
              <w:spacing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(Fant/SciFi)</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Assess as 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contextualSpacing w:val="0"/>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contextualSpacing w:val="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236**</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(Chicanx Lit)</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Assess as 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ENGL 238**</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(Black Lit)</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Fonts w:ascii="Cambria" w:cs="Cambria" w:eastAsia="Cambria" w:hAnsi="Cambria"/>
                <w:rtl w:val="0"/>
              </w:rPr>
              <w:t xml:space="preserve">Assess as 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rPr>
            </w:pPr>
            <w:r w:rsidDel="00000000" w:rsidR="00000000" w:rsidRPr="00000000">
              <w:rPr>
                <w:rtl w:val="0"/>
              </w:rPr>
            </w:r>
          </w:p>
        </w:tc>
      </w:tr>
    </w:tbl>
    <w:p w:rsidR="00000000" w:rsidDel="00000000" w:rsidP="00000000" w:rsidRDefault="00000000" w:rsidRPr="00000000" w14:paraId="000000C1">
      <w:pPr>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C2">
      <w:pPr>
        <w:contextualSpacing w:val="0"/>
        <w:rPr>
          <w:rFonts w:ascii="Cambria" w:cs="Cambria" w:eastAsia="Cambria" w:hAnsi="Cambria"/>
        </w:rPr>
      </w:pPr>
      <w:r w:rsidDel="00000000" w:rsidR="00000000" w:rsidRPr="00000000">
        <w:rPr>
          <w:rFonts w:ascii="Cambria" w:cs="Cambria" w:eastAsia="Cambria" w:hAnsi="Cambria"/>
          <w:rtl w:val="0"/>
        </w:rPr>
        <w:t xml:space="preserve">*In this model, the F22 semester is reserved for calculating PLO assessment results and reflecting on data for the next comprehensive program review.</w:t>
      </w:r>
    </w:p>
    <w:p w:rsidR="00000000" w:rsidDel="00000000" w:rsidP="00000000" w:rsidRDefault="00000000" w:rsidRPr="00000000" w14:paraId="000000C3">
      <w:pPr>
        <w:contextualSpacing w:val="0"/>
        <w:rPr>
          <w:rFonts w:ascii="Cambria" w:cs="Cambria" w:eastAsia="Cambria" w:hAnsi="Cambria"/>
        </w:rPr>
      </w:pPr>
      <w:r w:rsidDel="00000000" w:rsidR="00000000" w:rsidRPr="00000000">
        <w:rPr>
          <w:rFonts w:ascii="Cambria" w:cs="Cambria" w:eastAsia="Cambria" w:hAnsi="Cambria"/>
          <w:rtl w:val="0"/>
        </w:rPr>
        <w:t xml:space="preserve">**These classes have a high likelihood of being cut due to low enrollment and should be assessed each time they are able to run.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